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8D" w:rsidRPr="007D1A4A" w:rsidRDefault="00C30FF2" w:rsidP="00DF257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A4A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B76CA4" w:rsidRDefault="00C30FF2" w:rsidP="00DF25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FF2">
        <w:rPr>
          <w:rFonts w:ascii="Times New Roman" w:hAnsi="Times New Roman" w:cs="Times New Roman"/>
          <w:sz w:val="28"/>
          <w:szCs w:val="28"/>
        </w:rPr>
        <w:t xml:space="preserve">Общим собранием акционеров </w:t>
      </w:r>
    </w:p>
    <w:p w:rsidR="00C30FF2" w:rsidRPr="00C30FF2" w:rsidRDefault="00C30FF2" w:rsidP="00DF25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FF2">
        <w:rPr>
          <w:rFonts w:ascii="Times New Roman" w:hAnsi="Times New Roman" w:cs="Times New Roman"/>
          <w:sz w:val="28"/>
          <w:szCs w:val="28"/>
        </w:rPr>
        <w:t>АО «СТАРТ»</w:t>
      </w:r>
    </w:p>
    <w:p w:rsidR="00C30FF2" w:rsidRDefault="00C30FF2" w:rsidP="00DF25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FF2">
        <w:rPr>
          <w:rFonts w:ascii="Times New Roman" w:hAnsi="Times New Roman" w:cs="Times New Roman"/>
          <w:sz w:val="28"/>
          <w:szCs w:val="28"/>
        </w:rPr>
        <w:t>«</w:t>
      </w:r>
      <w:r w:rsidR="00D46DF6">
        <w:rPr>
          <w:rFonts w:ascii="Times New Roman" w:hAnsi="Times New Roman" w:cs="Times New Roman"/>
          <w:sz w:val="28"/>
          <w:szCs w:val="28"/>
        </w:rPr>
        <w:t>14</w:t>
      </w:r>
      <w:r w:rsidRPr="00C30FF2">
        <w:rPr>
          <w:rFonts w:ascii="Times New Roman" w:hAnsi="Times New Roman" w:cs="Times New Roman"/>
          <w:sz w:val="28"/>
          <w:szCs w:val="28"/>
        </w:rPr>
        <w:t xml:space="preserve">» </w:t>
      </w:r>
      <w:r w:rsidR="00D46DF6">
        <w:rPr>
          <w:rFonts w:ascii="Times New Roman" w:hAnsi="Times New Roman" w:cs="Times New Roman"/>
          <w:sz w:val="28"/>
          <w:szCs w:val="28"/>
        </w:rPr>
        <w:t xml:space="preserve">мая </w:t>
      </w:r>
      <w:r w:rsidRPr="00C30FF2">
        <w:rPr>
          <w:rFonts w:ascii="Times New Roman" w:hAnsi="Times New Roman" w:cs="Times New Roman"/>
          <w:sz w:val="28"/>
          <w:szCs w:val="28"/>
        </w:rPr>
        <w:t xml:space="preserve"> 20</w:t>
      </w:r>
      <w:r w:rsidR="00D46DF6">
        <w:rPr>
          <w:rFonts w:ascii="Times New Roman" w:hAnsi="Times New Roman" w:cs="Times New Roman"/>
          <w:sz w:val="28"/>
          <w:szCs w:val="28"/>
        </w:rPr>
        <w:t>20</w:t>
      </w:r>
      <w:r w:rsidRPr="00C30F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2FD9" w:rsidRPr="00C30FF2" w:rsidRDefault="00CA2FD9" w:rsidP="00DF25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643" w:rsidRDefault="00C30FF2" w:rsidP="00DF25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FF2">
        <w:rPr>
          <w:rFonts w:ascii="Times New Roman" w:hAnsi="Times New Roman" w:cs="Times New Roman"/>
          <w:sz w:val="28"/>
          <w:szCs w:val="28"/>
        </w:rPr>
        <w:t>«</w:t>
      </w:r>
      <w:r w:rsidR="00BC464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C30FF2">
        <w:rPr>
          <w:rFonts w:ascii="Times New Roman" w:hAnsi="Times New Roman" w:cs="Times New Roman"/>
          <w:sz w:val="28"/>
          <w:szCs w:val="28"/>
        </w:rPr>
        <w:t xml:space="preserve">№ </w:t>
      </w:r>
      <w:r w:rsidR="00D46DF6">
        <w:rPr>
          <w:rFonts w:ascii="Times New Roman" w:hAnsi="Times New Roman" w:cs="Times New Roman"/>
          <w:sz w:val="28"/>
          <w:szCs w:val="28"/>
        </w:rPr>
        <w:t>1</w:t>
      </w:r>
      <w:r w:rsidR="00D37FC0">
        <w:rPr>
          <w:rFonts w:ascii="Times New Roman" w:hAnsi="Times New Roman" w:cs="Times New Roman"/>
          <w:sz w:val="28"/>
          <w:szCs w:val="28"/>
        </w:rPr>
        <w:t xml:space="preserve"> </w:t>
      </w:r>
      <w:r w:rsidR="00BC4643">
        <w:rPr>
          <w:rFonts w:ascii="Times New Roman" w:hAnsi="Times New Roman" w:cs="Times New Roman"/>
          <w:sz w:val="28"/>
          <w:szCs w:val="28"/>
        </w:rPr>
        <w:t xml:space="preserve">годового общего </w:t>
      </w:r>
    </w:p>
    <w:p w:rsidR="00B76CA4" w:rsidRDefault="00BC4643" w:rsidP="00DF25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акционеров</w:t>
      </w:r>
      <w:r w:rsidR="00C30FF2" w:rsidRPr="00C30FF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30FF2" w:rsidRDefault="00C30FF2" w:rsidP="00DF25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FF2">
        <w:rPr>
          <w:rFonts w:ascii="Times New Roman" w:hAnsi="Times New Roman" w:cs="Times New Roman"/>
          <w:sz w:val="28"/>
          <w:szCs w:val="28"/>
        </w:rPr>
        <w:t>от «</w:t>
      </w:r>
      <w:r w:rsidR="00D46DF6">
        <w:rPr>
          <w:rFonts w:ascii="Times New Roman" w:hAnsi="Times New Roman" w:cs="Times New Roman"/>
          <w:sz w:val="28"/>
          <w:szCs w:val="28"/>
        </w:rPr>
        <w:t>14</w:t>
      </w:r>
      <w:r w:rsidRPr="00C30FF2">
        <w:rPr>
          <w:rFonts w:ascii="Times New Roman" w:hAnsi="Times New Roman" w:cs="Times New Roman"/>
          <w:sz w:val="28"/>
          <w:szCs w:val="28"/>
        </w:rPr>
        <w:t xml:space="preserve">» </w:t>
      </w:r>
      <w:r w:rsidR="00D46DF6">
        <w:rPr>
          <w:rFonts w:ascii="Times New Roman" w:hAnsi="Times New Roman" w:cs="Times New Roman"/>
          <w:sz w:val="28"/>
          <w:szCs w:val="28"/>
        </w:rPr>
        <w:t xml:space="preserve">мая </w:t>
      </w:r>
      <w:r w:rsidRPr="00C30FF2">
        <w:rPr>
          <w:rFonts w:ascii="Times New Roman" w:hAnsi="Times New Roman" w:cs="Times New Roman"/>
          <w:sz w:val="28"/>
          <w:szCs w:val="28"/>
        </w:rPr>
        <w:t>20</w:t>
      </w:r>
      <w:r w:rsidR="00D46DF6">
        <w:rPr>
          <w:rFonts w:ascii="Times New Roman" w:hAnsi="Times New Roman" w:cs="Times New Roman"/>
          <w:sz w:val="28"/>
          <w:szCs w:val="28"/>
        </w:rPr>
        <w:t>20</w:t>
      </w:r>
      <w:r w:rsidRPr="00C30F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6CA4" w:rsidRPr="00C30FF2" w:rsidRDefault="00B76CA4" w:rsidP="00DF25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FF2" w:rsidRDefault="00C30FF2" w:rsidP="00DF25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FF2"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</w:p>
    <w:p w:rsidR="00C30FF2" w:rsidRPr="00C30FF2" w:rsidRDefault="00C30FF2" w:rsidP="00C30F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30FF2">
        <w:rPr>
          <w:rFonts w:ascii="Times New Roman" w:hAnsi="Times New Roman" w:cs="Times New Roman"/>
          <w:sz w:val="28"/>
          <w:szCs w:val="28"/>
        </w:rPr>
        <w:t>_______________ А.Г. Спиридонов</w:t>
      </w:r>
    </w:p>
    <w:p w:rsidR="00C30FF2" w:rsidRDefault="00C30FF2" w:rsidP="00C30F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0FF2" w:rsidRDefault="00C30FF2" w:rsidP="00C30F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0FF2" w:rsidRDefault="00C30FF2" w:rsidP="00C30F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0FF2" w:rsidRDefault="00C30FF2" w:rsidP="00C30F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0FF2" w:rsidRDefault="00C30FF2" w:rsidP="00C30F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FF2" w:rsidRDefault="00C30FF2" w:rsidP="00C30F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FF2" w:rsidRDefault="00C30FF2" w:rsidP="00C30F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FF2" w:rsidRPr="00C30FF2" w:rsidRDefault="00C30FF2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F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30FF2" w:rsidRPr="00C30FF2" w:rsidRDefault="00E27D06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3D80"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C30FF2" w:rsidRDefault="00C30FF2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F2">
        <w:rPr>
          <w:rFonts w:ascii="Times New Roman" w:hAnsi="Times New Roman" w:cs="Times New Roman"/>
          <w:b/>
          <w:sz w:val="28"/>
          <w:szCs w:val="28"/>
        </w:rPr>
        <w:t>АКЦИОНЕРНОГО ОБЩЕСТВА «СТАРТ»</w:t>
      </w: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120238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0B" w:rsidRDefault="00F6780B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5" w:rsidRDefault="004A3645" w:rsidP="00C30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38" w:rsidRDefault="00063727" w:rsidP="00C30F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Казань </w:t>
      </w:r>
      <w:r w:rsidR="00DD15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6D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C6" w:rsidRPr="005A7092" w:rsidRDefault="004514B5" w:rsidP="004529F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184.95pt;margin-top:-34.45pt;width:295.5pt;height:26.95pt;z-index:251659264" strokecolor="white [3212]"/>
        </w:pict>
      </w:r>
      <w:r w:rsidR="005A7092" w:rsidRPr="005A709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A7092" w:rsidRDefault="004529F9" w:rsidP="004529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0B69">
        <w:rPr>
          <w:rFonts w:ascii="Times New Roman" w:hAnsi="Times New Roman" w:cs="Times New Roman"/>
          <w:sz w:val="28"/>
          <w:szCs w:val="28"/>
        </w:rPr>
        <w:t>Общая часть</w:t>
      </w:r>
    </w:p>
    <w:p w:rsidR="006F1921" w:rsidRDefault="00AD5F9E" w:rsidP="004529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1921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812C43">
          <w:rPr>
            <w:rFonts w:ascii="Times New Roman" w:hAnsi="Times New Roman" w:cs="Times New Roman"/>
            <w:sz w:val="28"/>
            <w:szCs w:val="28"/>
          </w:rPr>
          <w:t xml:space="preserve">Компетенция </w:t>
        </w:r>
        <w:r w:rsidR="00F558C2">
          <w:rPr>
            <w:rFonts w:ascii="Times New Roman" w:hAnsi="Times New Roman" w:cs="Times New Roman"/>
            <w:sz w:val="28"/>
            <w:szCs w:val="28"/>
          </w:rPr>
          <w:t>ревизионной комиссии</w:t>
        </w:r>
        <w:r w:rsidR="00812C4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C50EF1" w:rsidRPr="00036E6F" w:rsidRDefault="0014799A" w:rsidP="00C50E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0EF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C50EF1" w:rsidRPr="003109D4">
          <w:rPr>
            <w:rFonts w:ascii="Times New Roman" w:hAnsi="Times New Roman" w:cs="Times New Roman"/>
            <w:sz w:val="28"/>
            <w:szCs w:val="28"/>
          </w:rPr>
          <w:t xml:space="preserve">Избрание </w:t>
        </w:r>
        <w:r w:rsidR="00F558C2">
          <w:rPr>
            <w:rFonts w:ascii="Times New Roman" w:hAnsi="Times New Roman" w:cs="Times New Roman"/>
            <w:sz w:val="28"/>
            <w:szCs w:val="28"/>
          </w:rPr>
          <w:t>ревизионной комиссии</w:t>
        </w:r>
        <w:r w:rsidR="00C50EF1" w:rsidRPr="003109D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267489" w:rsidRDefault="0014799A" w:rsidP="000344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9D4" w:rsidRPr="000344FA">
        <w:rPr>
          <w:rFonts w:ascii="Times New Roman" w:hAnsi="Times New Roman" w:cs="Times New Roman"/>
          <w:sz w:val="28"/>
          <w:szCs w:val="28"/>
        </w:rPr>
        <w:t>.</w:t>
      </w:r>
      <w:r w:rsidR="00812C43" w:rsidRPr="000344FA">
        <w:rPr>
          <w:rFonts w:ascii="Times New Roman" w:hAnsi="Times New Roman" w:cs="Times New Roman"/>
          <w:sz w:val="28"/>
          <w:szCs w:val="28"/>
        </w:rPr>
        <w:t xml:space="preserve"> </w:t>
      </w:r>
      <w:r w:rsidR="00267489" w:rsidRPr="000344F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04EF5">
        <w:rPr>
          <w:rFonts w:ascii="Times New Roman" w:hAnsi="Times New Roman" w:cs="Times New Roman"/>
          <w:sz w:val="28"/>
          <w:szCs w:val="28"/>
        </w:rPr>
        <w:t xml:space="preserve">и секретарь </w:t>
      </w:r>
      <w:r w:rsidR="00F558C2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E60265" w:rsidRDefault="00E60265" w:rsidP="000344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работы ревизионной комиссии</w:t>
      </w:r>
    </w:p>
    <w:p w:rsidR="00E80B22" w:rsidRDefault="00E80B22" w:rsidP="000344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Заседание ревизионной комиссии </w:t>
      </w:r>
    </w:p>
    <w:p w:rsidR="000705CE" w:rsidRDefault="00E80B22" w:rsidP="000344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05CE">
        <w:rPr>
          <w:rFonts w:ascii="Times New Roman" w:hAnsi="Times New Roman" w:cs="Times New Roman"/>
          <w:sz w:val="28"/>
          <w:szCs w:val="28"/>
        </w:rPr>
        <w:t xml:space="preserve">. </w:t>
      </w:r>
      <w:r w:rsidR="00371C25">
        <w:rPr>
          <w:rFonts w:ascii="Times New Roman" w:hAnsi="Times New Roman" w:cs="Times New Roman"/>
          <w:sz w:val="28"/>
          <w:szCs w:val="28"/>
        </w:rPr>
        <w:t>Порядок проведения ревизионных проверок</w:t>
      </w:r>
    </w:p>
    <w:p w:rsidR="00371C25" w:rsidRPr="000344FA" w:rsidRDefault="00371C25" w:rsidP="000344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ревизионной комиссии</w:t>
      </w:r>
    </w:p>
    <w:p w:rsidR="00E13949" w:rsidRDefault="00E13949" w:rsidP="00A26187">
      <w:pPr>
        <w:pStyle w:val="HTM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3949" w:rsidRDefault="00E13949" w:rsidP="00A26187">
      <w:pPr>
        <w:pStyle w:val="HTM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3949" w:rsidRDefault="00E13949" w:rsidP="00A26187">
      <w:pPr>
        <w:pStyle w:val="HTM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3949" w:rsidRDefault="00E13949" w:rsidP="00A26187">
      <w:pPr>
        <w:pStyle w:val="HTM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3949" w:rsidRDefault="00E13949" w:rsidP="00A26187">
      <w:pPr>
        <w:pStyle w:val="HTM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3949" w:rsidRDefault="00E13949" w:rsidP="00A26187">
      <w:pPr>
        <w:pStyle w:val="HTM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3949" w:rsidRDefault="00E13949" w:rsidP="00A26187">
      <w:pPr>
        <w:pStyle w:val="HTM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3949" w:rsidRDefault="00E13949" w:rsidP="00A26187">
      <w:pPr>
        <w:pStyle w:val="HTM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2298" w:rsidRDefault="00B02298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98" w:rsidRDefault="00B02298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3D" w:rsidRDefault="00D0553D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05" w:rsidRDefault="00751905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A6" w:rsidRDefault="009809A6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A6" w:rsidRDefault="009809A6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A6" w:rsidRDefault="009809A6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A6" w:rsidRDefault="009809A6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0F" w:rsidRDefault="0022240F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EB" w:rsidRDefault="00D22CEB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EB" w:rsidRDefault="00D22CEB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EB" w:rsidRDefault="00D22CEB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EB" w:rsidRDefault="004514B5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84.95pt;margin-top:20.9pt;width:105.75pt;height:59.25pt;z-index:251658240" strokecolor="white [3212]"/>
        </w:pict>
      </w:r>
    </w:p>
    <w:p w:rsidR="00E13949" w:rsidRDefault="008E7FB8" w:rsidP="00E13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49">
        <w:rPr>
          <w:rFonts w:ascii="Times New Roman" w:hAnsi="Times New Roman" w:cs="Times New Roman"/>
          <w:b/>
          <w:sz w:val="28"/>
          <w:szCs w:val="28"/>
        </w:rPr>
        <w:lastRenderedPageBreak/>
        <w:t>1. ОБЩАЯ ЧАСТЬ</w:t>
      </w:r>
    </w:p>
    <w:p w:rsidR="004971B1" w:rsidRDefault="002B77EA" w:rsidP="004971B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ED3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Гражданским кодексом Российской Федерации, Федеральным законом «Об акционерных обществах», иными нормативными правовыми актами Российской Федерации и Уставом Общества определяет </w:t>
      </w:r>
      <w:r w:rsidR="00C03CA4" w:rsidRPr="00A91ED3">
        <w:rPr>
          <w:rFonts w:ascii="Times New Roman" w:hAnsi="Times New Roman" w:cs="Times New Roman"/>
          <w:sz w:val="28"/>
          <w:szCs w:val="28"/>
        </w:rPr>
        <w:t>правовой статус, порядок формирования и работы</w:t>
      </w:r>
      <w:r w:rsidR="00D841F9" w:rsidRPr="00A91ED3">
        <w:rPr>
          <w:rFonts w:ascii="Times New Roman" w:hAnsi="Times New Roman" w:cs="Times New Roman"/>
          <w:sz w:val="28"/>
          <w:szCs w:val="28"/>
        </w:rPr>
        <w:t>, полномочия и ответственность</w:t>
      </w:r>
      <w:r w:rsidR="00C03CA4" w:rsidRPr="00A91ED3">
        <w:rPr>
          <w:rFonts w:ascii="Times New Roman" w:hAnsi="Times New Roman" w:cs="Times New Roman"/>
          <w:sz w:val="28"/>
          <w:szCs w:val="28"/>
        </w:rPr>
        <w:t xml:space="preserve"> </w:t>
      </w:r>
      <w:r w:rsidR="004971B1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="004971B1"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</w:t>
      </w:r>
      <w:r w:rsidR="00C03CA4"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акционерного общества </w:t>
      </w:r>
      <w:r w:rsidR="00C14418"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«СТАРТ»</w:t>
      </w:r>
      <w:r w:rsidR="00C03CA4"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B175A"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971B1" w:rsidRDefault="004971B1" w:rsidP="004971B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Ревизионная комиссия является постоянно действующим органом внутреннего контроля Общества, осуществляющим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регулярный </w:t>
      </w:r>
      <w:proofErr w:type="gramStart"/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финансово-хозяйственной деятельностью Общества, должностных лиц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органов управления и структурных подразделений аппарата управления Общества на предмет соответствия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законодательству Российской Федерации,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ставу Общества и внутренним документам Общества.</w:t>
      </w:r>
    </w:p>
    <w:p w:rsidR="004971B1" w:rsidRDefault="004971B1" w:rsidP="004971B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Ревизионная комиссия действует в интересах акционеров Общества и в своей деятельности подотчетна Общему собранию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акционеров Общества.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ществлении своей деятельности </w:t>
      </w:r>
      <w:r w:rsidR="00932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евизионная комиссия независима от должностных лиц органов управления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 и должностных лиц структурных подразделений аппарата управления Общества.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</w:t>
      </w:r>
      <w:r w:rsidR="000D3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не могут одновременно являться членами Совета директоров Общества, а также занимать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7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должности в иных органах управления Общества.</w:t>
      </w:r>
    </w:p>
    <w:p w:rsidR="004971B1" w:rsidRDefault="004971B1" w:rsidP="004971B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61B5" w:rsidRDefault="00A86FE3" w:rsidP="000361B5">
      <w:pPr>
        <w:pStyle w:val="a3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61B5" w:rsidRPr="000361B5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1" w:history="1">
        <w:r w:rsidR="000361B5" w:rsidRPr="000361B5">
          <w:rPr>
            <w:rFonts w:ascii="Times New Roman" w:hAnsi="Times New Roman" w:cs="Times New Roman"/>
            <w:b/>
            <w:sz w:val="28"/>
            <w:szCs w:val="28"/>
          </w:rPr>
          <w:t xml:space="preserve">КОМПЕТЕНЦИЯ </w:t>
        </w:r>
        <w:r>
          <w:rPr>
            <w:rFonts w:ascii="Times New Roman" w:hAnsi="Times New Roman" w:cs="Times New Roman"/>
            <w:b/>
            <w:sz w:val="28"/>
            <w:szCs w:val="28"/>
          </w:rPr>
          <w:t>РЕВИЗИОННОЙ</w:t>
        </w:r>
      </w:hyperlink>
      <w:r>
        <w:t xml:space="preserve"> </w:t>
      </w:r>
      <w:r w:rsidRPr="00C92CD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0D2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8E7" w:rsidRPr="000D32C1" w:rsidRDefault="000D28E7" w:rsidP="0000030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Ревизионная комиссия при осуществлении своих полномочий руководствуется требованиями законодательства Российской</w:t>
      </w:r>
      <w:r w:rsidR="0000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Федерации, </w:t>
      </w:r>
      <w:r w:rsidR="0000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става Общества и решениями </w:t>
      </w:r>
      <w:r w:rsidR="00B03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бщего собрания акционеров Общества.</w:t>
      </w:r>
      <w:r w:rsidR="000003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полномочиям членов </w:t>
      </w:r>
      <w:r w:rsidR="00B03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относятся:</w:t>
      </w:r>
    </w:p>
    <w:p w:rsidR="000D28E7" w:rsidRPr="000D32C1" w:rsidRDefault="000D28E7" w:rsidP="000D32C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беспрепятственный допуск во все служебные помещения Общества;</w:t>
      </w:r>
    </w:p>
    <w:p w:rsidR="000D28E7" w:rsidRPr="000D32C1" w:rsidRDefault="00B0347D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изъятие из дел отдельных документов (с оставлением в делах акта изъя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тия и копий изъятых документов)</w:t>
      </w:r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D28E7" w:rsidRPr="000D32C1" w:rsidRDefault="00071E70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</w:t>
      </w:r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получение от должностных лиц органов управления Общества, руководителей и сотрудников структурных </w:t>
      </w:r>
      <w:proofErr w:type="gramStart"/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подразделений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аппарата управления Общества письменных объяснений</w:t>
      </w:r>
      <w:proofErr w:type="gramEnd"/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вопросам, возникающим в ходе проведения проверок;</w:t>
      </w:r>
    </w:p>
    <w:p w:rsidR="000D28E7" w:rsidRPr="000D32C1" w:rsidRDefault="00EE286F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требовать созыва внеочередного Общего собрания акционеров Общества, заседания Совета директоров Общества и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Ревизионной комиссии в порядке, установленном законодательством Российской Федерации, 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ставом Общества и настоящим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Положением;</w:t>
      </w:r>
    </w:p>
    <w:p w:rsidR="00FE554C" w:rsidRDefault="00EE286F" w:rsidP="00FE554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запрашивать у должностных лиц органов управления Общества, руководителей обособленных подразделений Общества и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структурных подразделений аппарата управления Общества документы и материалы, необходимые для проведения проверок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28E7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Ревизионной комиссией финансово-хозя</w:t>
      </w:r>
      <w:r w:rsidR="007A5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йственной деятельности Общества</w:t>
      </w:r>
      <w:r w:rsidR="00FE5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E554C" w:rsidRDefault="00FE554C" w:rsidP="00FE55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r w:rsidRPr="00B91B2A">
        <w:rPr>
          <w:rFonts w:ascii="Times New Roman" w:hAnsi="Times New Roman"/>
          <w:sz w:val="28"/>
          <w:szCs w:val="28"/>
        </w:rPr>
        <w:t xml:space="preserve">анализ финансово-хозяйственного положения </w:t>
      </w:r>
      <w:r>
        <w:rPr>
          <w:rFonts w:ascii="Times New Roman" w:hAnsi="Times New Roman"/>
          <w:sz w:val="28"/>
          <w:szCs w:val="28"/>
        </w:rPr>
        <w:t>Общества</w:t>
      </w:r>
      <w:r w:rsidRPr="00B91B2A">
        <w:rPr>
          <w:rFonts w:ascii="Times New Roman" w:hAnsi="Times New Roman"/>
          <w:sz w:val="28"/>
          <w:szCs w:val="28"/>
        </w:rPr>
        <w:t xml:space="preserve">, его платежеспособности, выявления резервов улучшения экономического состояния </w:t>
      </w:r>
      <w:r>
        <w:rPr>
          <w:rFonts w:ascii="Times New Roman" w:hAnsi="Times New Roman"/>
          <w:sz w:val="28"/>
          <w:szCs w:val="28"/>
        </w:rPr>
        <w:t>Общества</w:t>
      </w:r>
      <w:r w:rsidRPr="00B91B2A">
        <w:rPr>
          <w:rFonts w:ascii="Times New Roman" w:hAnsi="Times New Roman"/>
          <w:sz w:val="28"/>
          <w:szCs w:val="28"/>
        </w:rPr>
        <w:t xml:space="preserve"> и выработка соответствующих рекомендаций для его органов управления;</w:t>
      </w:r>
    </w:p>
    <w:p w:rsidR="00FE554C" w:rsidRDefault="00FE554C" w:rsidP="00FE55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B91B2A">
        <w:rPr>
          <w:rFonts w:ascii="Times New Roman" w:hAnsi="Times New Roman"/>
          <w:sz w:val="28"/>
          <w:szCs w:val="28"/>
        </w:rPr>
        <w:t xml:space="preserve">анализ соответствия ведения бухгалтерского, налогового и статистического учета </w:t>
      </w:r>
      <w:r>
        <w:rPr>
          <w:rFonts w:ascii="Times New Roman" w:hAnsi="Times New Roman"/>
          <w:sz w:val="28"/>
          <w:szCs w:val="28"/>
        </w:rPr>
        <w:t>Общества</w:t>
      </w:r>
      <w:r w:rsidRPr="00B91B2A">
        <w:rPr>
          <w:rFonts w:ascii="Times New Roman" w:hAnsi="Times New Roman"/>
          <w:sz w:val="28"/>
          <w:szCs w:val="28"/>
        </w:rPr>
        <w:t xml:space="preserve"> действующему законодательству Российской Федерации;</w:t>
      </w:r>
    </w:p>
    <w:p w:rsidR="00FE554C" w:rsidRDefault="00FE554C" w:rsidP="00FE55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B91B2A">
        <w:rPr>
          <w:rFonts w:ascii="Times New Roman" w:hAnsi="Times New Roman"/>
          <w:sz w:val="28"/>
          <w:szCs w:val="28"/>
        </w:rPr>
        <w:t xml:space="preserve">проверка бухгалтерской (финансовой) отчетности </w:t>
      </w:r>
      <w:r>
        <w:rPr>
          <w:rFonts w:ascii="Times New Roman" w:hAnsi="Times New Roman"/>
          <w:sz w:val="28"/>
          <w:szCs w:val="28"/>
        </w:rPr>
        <w:t>Общества</w:t>
      </w:r>
      <w:r w:rsidRPr="00B91B2A">
        <w:rPr>
          <w:rFonts w:ascii="Times New Roman" w:hAnsi="Times New Roman"/>
          <w:sz w:val="28"/>
          <w:szCs w:val="28"/>
        </w:rPr>
        <w:t xml:space="preserve"> и сравнение ее с данными первичного бухгалтерского учета;</w:t>
      </w:r>
    </w:p>
    <w:p w:rsidR="00FE554C" w:rsidRDefault="00FE554C" w:rsidP="00FE55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B91B2A">
        <w:rPr>
          <w:rFonts w:ascii="Times New Roman" w:hAnsi="Times New Roman"/>
          <w:sz w:val="28"/>
          <w:szCs w:val="28"/>
        </w:rPr>
        <w:t xml:space="preserve">проверка правильности составления бухгалтерских балансов </w:t>
      </w:r>
      <w:r>
        <w:rPr>
          <w:rFonts w:ascii="Times New Roman" w:hAnsi="Times New Roman"/>
          <w:sz w:val="28"/>
          <w:szCs w:val="28"/>
        </w:rPr>
        <w:t>Общества</w:t>
      </w:r>
      <w:r w:rsidRPr="00B91B2A">
        <w:rPr>
          <w:rFonts w:ascii="Times New Roman" w:hAnsi="Times New Roman"/>
          <w:sz w:val="28"/>
          <w:szCs w:val="28"/>
        </w:rPr>
        <w:t>, годового отчета, счетов финансовых результатов, распределения прибыли, налоговых, финансовых, статистических и иных органов, осуществляющих контрольные функции;</w:t>
      </w:r>
    </w:p>
    <w:p w:rsidR="00FE554C" w:rsidRDefault="00FE554C" w:rsidP="00FE55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B91B2A">
        <w:rPr>
          <w:rFonts w:ascii="Times New Roman" w:hAnsi="Times New Roman"/>
          <w:sz w:val="28"/>
          <w:szCs w:val="28"/>
        </w:rPr>
        <w:t xml:space="preserve">подтверждение достоверности данных, содержащихся в годовом отчете, бухгалтерском балансе, а также счете прибылей и убытков </w:t>
      </w:r>
      <w:r>
        <w:rPr>
          <w:rFonts w:ascii="Times New Roman" w:hAnsi="Times New Roman"/>
          <w:sz w:val="28"/>
          <w:szCs w:val="28"/>
        </w:rPr>
        <w:t>Общества</w:t>
      </w:r>
      <w:r w:rsidRPr="00B91B2A">
        <w:rPr>
          <w:rFonts w:ascii="Times New Roman" w:hAnsi="Times New Roman"/>
          <w:sz w:val="28"/>
          <w:szCs w:val="28"/>
        </w:rPr>
        <w:t xml:space="preserve"> общему собранию акционеров </w:t>
      </w:r>
      <w:r>
        <w:rPr>
          <w:rFonts w:ascii="Times New Roman" w:hAnsi="Times New Roman"/>
          <w:sz w:val="28"/>
          <w:szCs w:val="28"/>
        </w:rPr>
        <w:t>Общества</w:t>
      </w:r>
      <w:r w:rsidRPr="00B91B2A">
        <w:rPr>
          <w:rFonts w:ascii="Times New Roman" w:hAnsi="Times New Roman"/>
          <w:sz w:val="28"/>
          <w:szCs w:val="28"/>
        </w:rPr>
        <w:t>;</w:t>
      </w:r>
    </w:p>
    <w:p w:rsidR="00FE554C" w:rsidRPr="00FE554C" w:rsidRDefault="00FE554C" w:rsidP="00FE554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Pr="00B91B2A">
        <w:rPr>
          <w:rFonts w:ascii="Times New Roman" w:hAnsi="Times New Roman"/>
          <w:sz w:val="28"/>
          <w:szCs w:val="28"/>
        </w:rPr>
        <w:t>проверка своевременности и правильности уплаты Обществом платежей в бюджет и внебюджетные фонды, начислений и выплаты дивидендов, выполнения прочих обязательств;</w:t>
      </w:r>
    </w:p>
    <w:p w:rsidR="000D28E7" w:rsidRPr="000D32C1" w:rsidRDefault="000D28E7" w:rsidP="000D32C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</w:t>
      </w:r>
      <w:r w:rsidR="005C3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Общества обязаны:</w:t>
      </w:r>
    </w:p>
    <w:p w:rsidR="000D28E7" w:rsidRPr="000D32C1" w:rsidRDefault="000D28E7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лично участвовать в заседаниях Ревизионной комиссии, в проведении проверок финансово-хозяйственной деятельности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Общества;</w:t>
      </w:r>
    </w:p>
    <w:p w:rsidR="000D28E7" w:rsidRPr="000D32C1" w:rsidRDefault="000D28E7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обеспечивать соблюдение режима конфиденциальности получаемых сведений и не допускать несанкционированного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разглашения информации, ставшей им известной в процессе проведения ревизионных проверок;</w:t>
      </w:r>
    </w:p>
    <w:p w:rsidR="000D28E7" w:rsidRPr="000D32C1" w:rsidRDefault="000D28E7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в установленном 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ставом Общества порядке требовать созыва внеочередного Общего собрания акционеров Общества в случае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возникновения реальной угрозы интересам Общества;</w:t>
      </w:r>
    </w:p>
    <w:p w:rsidR="000D28E7" w:rsidRPr="000D32C1" w:rsidRDefault="000D28E7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докладывать </w:t>
      </w:r>
      <w:r w:rsidR="00B54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бщему собранию акционеров Общества о результатах плановых и внеплановых проверок финансово-хозяйственной деятельности Общества, о выявленных фактах нарушения членами Совета директоров Общества и другими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должностными лицами законод</w:t>
      </w:r>
      <w:r w:rsidR="00B54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ательства Российской Федерации и У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става Общества;</w:t>
      </w:r>
    </w:p>
    <w:p w:rsidR="000D28E7" w:rsidRPr="000D32C1" w:rsidRDefault="000D28E7" w:rsidP="00B4148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по поручению Председателя </w:t>
      </w:r>
      <w:r w:rsidR="00292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представлять в Совет директоров Общества не позднее</w:t>
      </w:r>
      <w:r w:rsidR="006C5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</w:t>
      </w:r>
      <w:r w:rsidR="00781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(</w:t>
      </w:r>
      <w:r w:rsidR="00781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Двадцать</w:t>
      </w:r>
      <w:r w:rsidR="009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пять) дней до даты проведения годового Общего собрания акционеров Общества </w:t>
      </w:r>
      <w:r w:rsidR="00292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итогам проверки деятельности</w:t>
      </w:r>
      <w:r w:rsidR="00B414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5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 за год.</w:t>
      </w:r>
    </w:p>
    <w:p w:rsidR="000C5844" w:rsidRPr="000C5844" w:rsidRDefault="000D28E7" w:rsidP="00DF77B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Ревизионная комиссия в соответствии с решением о проведении ревизионной проверки вправе для проведения ревизионной</w:t>
      </w:r>
      <w:r w:rsidR="00DF7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 привлекать специалистов в соответствующих областях (права, экономики, финансов, бухгалтерского учета</w:t>
      </w:r>
      <w:r w:rsidR="00B92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6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других).</w:t>
      </w:r>
    </w:p>
    <w:p w:rsidR="00DF77BA" w:rsidRDefault="00DF77BA" w:rsidP="009D29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93F" w:rsidRDefault="000D28E7" w:rsidP="009D293F">
      <w:pPr>
        <w:pStyle w:val="a3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293F" w:rsidRPr="000361B5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2" w:history="1">
        <w:r w:rsidR="009D293F" w:rsidRPr="000361B5">
          <w:rPr>
            <w:rFonts w:ascii="Times New Roman" w:hAnsi="Times New Roman" w:cs="Times New Roman"/>
            <w:b/>
            <w:sz w:val="28"/>
            <w:szCs w:val="28"/>
          </w:rPr>
          <w:t xml:space="preserve">ИЗБРАНИЕ </w:t>
        </w:r>
        <w:r>
          <w:rPr>
            <w:rFonts w:ascii="Times New Roman" w:hAnsi="Times New Roman" w:cs="Times New Roman"/>
            <w:b/>
            <w:sz w:val="28"/>
            <w:szCs w:val="28"/>
          </w:rPr>
          <w:t>РЕВИЗИОННОЙ</w:t>
        </w:r>
      </w:hyperlink>
      <w:r>
        <w:t xml:space="preserve"> </w:t>
      </w:r>
      <w:r w:rsidRPr="000D28E7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836DB6" w:rsidRDefault="00586118" w:rsidP="0078291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Членом ревизионной комиссии может быть как акционер Общества, так и любое лицо, предложенное акционером. Члены ревизионной комиссии </w:t>
      </w: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могу</w:t>
      </w:r>
      <w:r w:rsid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одновременно являться членами  С</w:t>
      </w: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овета директоров Общества, а также занимать иные должности</w:t>
      </w:r>
      <w:r w:rsid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органах управления Общества.</w:t>
      </w:r>
    </w:p>
    <w:p w:rsidR="00836DB6" w:rsidRDefault="00586118" w:rsidP="0078291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Кандидатов в ревизионную комиссию Общества вправе выдвигать акционеры (акционер) Общества, являющиеся в совокупности владельцами не менее чем 2 процентов голосующих акций Общества. Такие предложения должны поступить в Общество не позднее чем через 45</w:t>
      </w:r>
      <w:r w:rsidR="001B7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(Сорок пять)</w:t>
      </w: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после окончания финансового года. </w:t>
      </w:r>
      <w:proofErr w:type="gramStart"/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предложении о выдвижении кандидата для избрания в ревизионную комиссию Общества указываются: фамилия, имя и отчество; данные документа, удостоверяющего личность (серия и/или номер документа, дата и место его выдачи, орган, выдавший документ); места работы и занимаемые должности; Ф.И.О. лица (лиц), выдвигающих кандидата, количество и категория (тип) принадлежащих им акций;</w:t>
      </w:r>
      <w:proofErr w:type="gramEnd"/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согласие кандидата быть избранным в</w:t>
      </w:r>
      <w:r w:rsid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ревизионную комиссию Общества.</w:t>
      </w:r>
    </w:p>
    <w:p w:rsidR="00603B93" w:rsidRDefault="00586118" w:rsidP="0078291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о выдвижении кандидатов для избрания в ревизионную комиссию подаются в Общество в письменной форме и должны быть подписаны акционерами (акционеро</w:t>
      </w:r>
      <w:r w:rsidR="00603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м), внесшими такое предложение. </w:t>
      </w: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директоров обязан рассмотреть поступившие предложения и принять решение </w:t>
      </w:r>
      <w:proofErr w:type="gramStart"/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включении в список кандидатур для голосования по выборам в </w:t>
      </w:r>
      <w:r w:rsidR="00BE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евизионную комиссию</w:t>
      </w:r>
      <w:proofErr w:type="gramEnd"/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 выдвинутых кандидатов или об отказе во включении не позднее 5 рабочих дней после окончания срока подачи предложений, установленного настоящ</w:t>
      </w:r>
      <w:r w:rsidR="00603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</w:t>
      </w:r>
      <w:r w:rsidR="00603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03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6B91" w:rsidRDefault="00586118" w:rsidP="0078291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об отказе во включении выдвинутых кандидатов в список кандидатур для голосования может быть принято </w:t>
      </w:r>
      <w:r w:rsidR="00603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оветом директоров Общества в следующих случаях: </w:t>
      </w:r>
      <w:r w:rsidRPr="00E0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соблюден срок подачи заявок, установленных настоящ</w:t>
      </w:r>
      <w:r w:rsidR="00736B91" w:rsidRPr="00E0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Pr="00E0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</w:t>
      </w:r>
      <w:r w:rsidR="00736B91" w:rsidRPr="00E0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</w:t>
      </w:r>
      <w:r w:rsidRPr="00E0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заявка подана акционерами (акционером), не владеющими предусмотренным п.</w:t>
      </w:r>
      <w:r w:rsidR="00736B91" w:rsidRPr="00E0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Pr="00E0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Положения количеством акций Общества; в заявке не указаны</w:t>
      </w:r>
      <w:r w:rsidR="00736B91" w:rsidRPr="00E0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сведения, предусмотренные п.3</w:t>
      </w:r>
      <w:r w:rsidRPr="00E02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Положения.</w:t>
      </w: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8D5503" w:rsidRDefault="00586118" w:rsidP="0078291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Члены ревизионной комиссии избираются на общем собрании акционеров в количестве </w:t>
      </w:r>
      <w:r w:rsidR="00736B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(Трех)</w:t>
      </w:r>
      <w:r w:rsidRPr="0083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на срок до следующего годового общего собрания акционеров. </w:t>
      </w:r>
    </w:p>
    <w:p w:rsidR="00D46DF6" w:rsidRPr="00D46DF6" w:rsidRDefault="00D46DF6" w:rsidP="00D46DF6">
      <w:pPr>
        <w:pStyle w:val="msonospacingmailrucssattributepostfixmailrucssattributepostfix"/>
        <w:spacing w:line="360" w:lineRule="auto"/>
        <w:ind w:firstLine="708"/>
        <w:jc w:val="both"/>
        <w:rPr>
          <w:sz w:val="28"/>
          <w:szCs w:val="28"/>
        </w:rPr>
      </w:pPr>
      <w:r w:rsidRPr="00D46DF6">
        <w:rPr>
          <w:sz w:val="28"/>
          <w:szCs w:val="28"/>
        </w:rPr>
        <w:t>За добросовестное исполнение возложенных обязанностей в интересах Общества членам ревизионной комисс</w:t>
      </w:r>
      <w:proofErr w:type="gramStart"/>
      <w:r w:rsidRPr="00D46DF6">
        <w:rPr>
          <w:sz w:val="28"/>
          <w:szCs w:val="28"/>
        </w:rPr>
        <w:t>ии АО</w:t>
      </w:r>
      <w:proofErr w:type="gramEnd"/>
      <w:r w:rsidRPr="00D46DF6">
        <w:rPr>
          <w:sz w:val="28"/>
          <w:szCs w:val="28"/>
        </w:rPr>
        <w:t xml:space="preserve"> «СТАРТ» выплачивается вознаграждение в размере 50000,00 рублей (Пятьдесят тысяч рублей) в год каждому члену ревизионной комиссии.</w:t>
      </w:r>
    </w:p>
    <w:p w:rsidR="00D46DF6" w:rsidRDefault="00D46DF6" w:rsidP="00D46DF6">
      <w:pPr>
        <w:pStyle w:val="msonospacingmailrucssattributepostfixmailrucssattributepostfix"/>
        <w:pBdr>
          <w:bottom w:val="dotted" w:sz="24" w:space="1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D46DF6">
        <w:rPr>
          <w:sz w:val="28"/>
          <w:szCs w:val="28"/>
        </w:rPr>
        <w:t>Вознаграждение выплачивается членам ревизионной комисс</w:t>
      </w:r>
      <w:proofErr w:type="gramStart"/>
      <w:r w:rsidRPr="00D46DF6">
        <w:rPr>
          <w:sz w:val="28"/>
          <w:szCs w:val="28"/>
        </w:rPr>
        <w:t>ии АО</w:t>
      </w:r>
      <w:proofErr w:type="gramEnd"/>
      <w:r w:rsidRPr="00D46DF6">
        <w:rPr>
          <w:sz w:val="28"/>
          <w:szCs w:val="28"/>
        </w:rPr>
        <w:t xml:space="preserve"> «СТАРТ» из прибыли, остающаяся в распоряжении предприятия (чистая прибыль), в том числе полученная в предыдущих отчетных периодах, путем перечисления на предоставленные реквизиты членов ревизионной комиссии.</w:t>
      </w:r>
    </w:p>
    <w:p w:rsidR="00D46DF6" w:rsidRDefault="00586118" w:rsidP="00D46DF6">
      <w:pPr>
        <w:pStyle w:val="msonospacingmailrucssattributepostfixmailrucssattributepostfix"/>
        <w:pBdr>
          <w:bottom w:val="dotted" w:sz="24" w:space="1" w:color="auto"/>
        </w:pBdr>
        <w:spacing w:line="360" w:lineRule="auto"/>
        <w:ind w:firstLine="708"/>
        <w:jc w:val="both"/>
        <w:rPr>
          <w:rFonts w:eastAsia="Times New Roman"/>
          <w:color w:val="333333"/>
          <w:sz w:val="28"/>
          <w:szCs w:val="28"/>
        </w:rPr>
      </w:pPr>
      <w:r w:rsidRPr="00836DB6">
        <w:rPr>
          <w:rFonts w:eastAsia="Times New Roman"/>
          <w:color w:val="333333"/>
          <w:sz w:val="28"/>
          <w:szCs w:val="28"/>
        </w:rPr>
        <w:t xml:space="preserve">Акции, принадлежащие членам Совета директоров Общества или лицам, занимающим должности в органах управления Обществом, не могут участвовать в голосовании при избрании членов ревизионной комиссии. Если на годовом общем собрании акционеров Общества не избраны члены ревизионной комиссии в количестве, составляющем кворум для ее заседания, определенный </w:t>
      </w:r>
      <w:r w:rsidR="00736B91">
        <w:rPr>
          <w:rFonts w:eastAsia="Times New Roman"/>
          <w:color w:val="333333"/>
          <w:sz w:val="28"/>
          <w:szCs w:val="28"/>
        </w:rPr>
        <w:t>У</w:t>
      </w:r>
      <w:r w:rsidRPr="00836DB6">
        <w:rPr>
          <w:rFonts w:eastAsia="Times New Roman"/>
          <w:color w:val="333333"/>
          <w:sz w:val="28"/>
          <w:szCs w:val="28"/>
        </w:rPr>
        <w:t xml:space="preserve">ставом и настоящим </w:t>
      </w:r>
      <w:r w:rsidR="00BF1937">
        <w:rPr>
          <w:rFonts w:eastAsia="Times New Roman"/>
          <w:color w:val="333333"/>
          <w:sz w:val="28"/>
          <w:szCs w:val="28"/>
        </w:rPr>
        <w:t>П</w:t>
      </w:r>
      <w:r w:rsidRPr="00836DB6">
        <w:rPr>
          <w:rFonts w:eastAsia="Times New Roman"/>
          <w:color w:val="333333"/>
          <w:sz w:val="28"/>
          <w:szCs w:val="28"/>
        </w:rPr>
        <w:t xml:space="preserve">оложением, то полномочия действующего состава ревизионной комиссии пролонгируются до выборов ревизионной комиссии. Член ревизионной комиссии вправе в любое время подать заявление о выходе из ее состава. Полномочия отдельных членов или всего состава ревизионной комиссии могут быть прекращены досрочно решением общего собрания акционеров Общества. Если полномочия всех членов ревизионной комиссии прекращены досрочно, а внеочередное собрание акционеров не избрало членов ревизионной комиссии в количестве, составляющем кворум для проведения ее заседания, определенном настоящим </w:t>
      </w:r>
      <w:r w:rsidR="00E163D5">
        <w:rPr>
          <w:rFonts w:eastAsia="Times New Roman"/>
          <w:color w:val="333333"/>
          <w:sz w:val="28"/>
          <w:szCs w:val="28"/>
        </w:rPr>
        <w:t>П</w:t>
      </w:r>
      <w:r w:rsidRPr="00836DB6">
        <w:rPr>
          <w:rFonts w:eastAsia="Times New Roman"/>
          <w:color w:val="333333"/>
          <w:sz w:val="28"/>
          <w:szCs w:val="28"/>
        </w:rPr>
        <w:t xml:space="preserve">оложением, то полномочия ревизионной комиссии пролонгируются до выборов ревизионной комиссии. Полномочия члена ревизионной комиссии прекращаются автоматически в связи с его </w:t>
      </w:r>
      <w:r w:rsidRPr="00836DB6">
        <w:rPr>
          <w:rFonts w:eastAsia="Times New Roman"/>
          <w:color w:val="333333"/>
          <w:sz w:val="28"/>
          <w:szCs w:val="28"/>
        </w:rPr>
        <w:lastRenderedPageBreak/>
        <w:t xml:space="preserve">вхождением в </w:t>
      </w:r>
      <w:r w:rsidR="00D021A4">
        <w:rPr>
          <w:rFonts w:eastAsia="Times New Roman"/>
          <w:color w:val="333333"/>
          <w:sz w:val="28"/>
          <w:szCs w:val="28"/>
        </w:rPr>
        <w:t>С</w:t>
      </w:r>
      <w:r w:rsidRPr="00836DB6">
        <w:rPr>
          <w:rFonts w:eastAsia="Times New Roman"/>
          <w:color w:val="333333"/>
          <w:sz w:val="28"/>
          <w:szCs w:val="28"/>
        </w:rPr>
        <w:t>овет директоров, ликвидационную комисси</w:t>
      </w:r>
      <w:r w:rsidR="00D021A4">
        <w:rPr>
          <w:rFonts w:eastAsia="Times New Roman"/>
          <w:color w:val="333333"/>
          <w:sz w:val="28"/>
          <w:szCs w:val="28"/>
        </w:rPr>
        <w:t>ю</w:t>
      </w:r>
      <w:r w:rsidRPr="00836DB6">
        <w:rPr>
          <w:rFonts w:eastAsia="Times New Roman"/>
          <w:color w:val="333333"/>
          <w:sz w:val="28"/>
          <w:szCs w:val="28"/>
        </w:rPr>
        <w:t>, занятием должности генерального директора Общества.</w:t>
      </w:r>
    </w:p>
    <w:p w:rsidR="00B45D14" w:rsidRDefault="00021F57" w:rsidP="00D46DF6">
      <w:pPr>
        <w:pStyle w:val="msonospacingmailrucssattributepostfixmailrucssattributepostfix"/>
        <w:pBdr>
          <w:bottom w:val="dotted" w:sz="24" w:space="1" w:color="auto"/>
        </w:pBd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72F5F">
        <w:rPr>
          <w:b/>
          <w:sz w:val="28"/>
          <w:szCs w:val="28"/>
        </w:rPr>
        <w:t xml:space="preserve">. ПРЕДСЕДАТЕЛЬ </w:t>
      </w:r>
      <w:r w:rsidR="00F971D2">
        <w:rPr>
          <w:b/>
          <w:sz w:val="28"/>
          <w:szCs w:val="28"/>
        </w:rPr>
        <w:t>И</w:t>
      </w:r>
      <w:r w:rsidR="00A04EF5">
        <w:rPr>
          <w:b/>
          <w:sz w:val="28"/>
          <w:szCs w:val="28"/>
        </w:rPr>
        <w:t xml:space="preserve"> СЕКРЕТАРЬ </w:t>
      </w:r>
      <w:r>
        <w:rPr>
          <w:b/>
          <w:sz w:val="28"/>
          <w:szCs w:val="28"/>
        </w:rPr>
        <w:t>РЕВИЗИОННОЙ КОМИССИИ</w:t>
      </w:r>
    </w:p>
    <w:p w:rsidR="00B45D14" w:rsidRPr="00D81CEE" w:rsidRDefault="00586118" w:rsidP="00D81C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C5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избирается членами </w:t>
      </w:r>
      <w:r w:rsidR="00C5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из их числа большинством голосов от</w:t>
      </w:r>
      <w:r w:rsid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общего числа избранных членов </w:t>
      </w:r>
      <w:r w:rsidR="00C5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комиссии. Члены </w:t>
      </w:r>
      <w:r w:rsidR="00C5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вправе в любое время переизбрать</w:t>
      </w:r>
      <w:r w:rsid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Председателя большинством голосов от общего числа избранных членов </w:t>
      </w:r>
      <w:r w:rsidR="00C5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комиссии.</w:t>
      </w:r>
      <w:r w:rsid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</w:t>
      </w:r>
      <w:r w:rsidR="00C5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избирается членами </w:t>
      </w:r>
      <w:r w:rsidR="00C5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из их числа большинством голосов от общего</w:t>
      </w:r>
      <w:r w:rsid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числа избранных членов </w:t>
      </w:r>
      <w:r w:rsidR="00C5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комиссии. Члены </w:t>
      </w:r>
      <w:r w:rsidR="00C5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вправе в любое время переизбрать Секретаря</w:t>
      </w:r>
      <w:r w:rsid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большинством голосов от общего числа избранных членов </w:t>
      </w:r>
      <w:r w:rsidR="00C5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комиссии.</w:t>
      </w:r>
      <w:bookmarkStart w:id="0" w:name="_GoBack"/>
      <w:bookmarkEnd w:id="0"/>
    </w:p>
    <w:p w:rsidR="00943B95" w:rsidRPr="000D32C1" w:rsidRDefault="00943B95" w:rsidP="00D81C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C5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комиссии:</w:t>
      </w:r>
    </w:p>
    <w:p w:rsidR="00943B95" w:rsidRPr="000D32C1" w:rsidRDefault="00943B95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созывает и проводит заседания </w:t>
      </w:r>
      <w:r w:rsidR="004D3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комиссии;</w:t>
      </w:r>
    </w:p>
    <w:p w:rsidR="00943B95" w:rsidRPr="000D32C1" w:rsidRDefault="00943B95" w:rsidP="00D81C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утве</w:t>
      </w:r>
      <w:r w:rsid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рждает повестку дня заседания </w:t>
      </w:r>
      <w:r w:rsidR="004D3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комиссии, а также решает все необходимые вопросы, связанные с</w:t>
      </w:r>
      <w:r w:rsidR="00D81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подготовкой и проведением заседания </w:t>
      </w:r>
      <w:r w:rsidR="004D3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комиссии;</w:t>
      </w:r>
    </w:p>
    <w:p w:rsidR="00943B95" w:rsidRPr="000D32C1" w:rsidRDefault="00943B95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организует текущую работу </w:t>
      </w:r>
      <w:r w:rsidR="004D3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комиссии;</w:t>
      </w:r>
    </w:p>
    <w:p w:rsidR="00943B95" w:rsidRPr="000D32C1" w:rsidRDefault="004D37B9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  <w:r w:rsidR="00943B95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943B95"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евизионную комиссию на Общем собрании акционеров Общества и заседаниях Совета директоров Общества;</w:t>
      </w:r>
    </w:p>
    <w:p w:rsidR="00943B95" w:rsidRPr="000D32C1" w:rsidRDefault="00943B95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подписывает протокол заседания </w:t>
      </w:r>
      <w:r w:rsidR="004D3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и иные документы, исходящие от имени </w:t>
      </w:r>
      <w:r w:rsidR="004D3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комиссии.</w:t>
      </w:r>
    </w:p>
    <w:p w:rsidR="00943B95" w:rsidRPr="000D32C1" w:rsidRDefault="00943B95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</w:t>
      </w:r>
      <w:r w:rsidR="004D3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комиссии:</w:t>
      </w:r>
    </w:p>
    <w:p w:rsidR="00943B95" w:rsidRPr="000D32C1" w:rsidRDefault="00943B95" w:rsidP="00943B9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организует ведение протоколов заседаний </w:t>
      </w:r>
      <w:r w:rsidR="004D3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комиссии;</w:t>
      </w:r>
    </w:p>
    <w:p w:rsidR="00943B95" w:rsidRPr="000D32C1" w:rsidRDefault="00943B95" w:rsidP="00D6263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обеспечивает своевременное информирование органов управления Общества о результатах проведенных проверок,</w:t>
      </w:r>
      <w:r w:rsidR="00D6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предоставляет копии </w:t>
      </w:r>
      <w:r w:rsidR="004D3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отчетов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3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комиссии;</w:t>
      </w:r>
    </w:p>
    <w:p w:rsidR="004D37B9" w:rsidRDefault="00943B95" w:rsidP="004D37B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2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оформляет и подписывает протоколы заседаний </w:t>
      </w:r>
      <w:r w:rsidR="004D37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2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комиссии.</w:t>
      </w:r>
    </w:p>
    <w:p w:rsidR="00323499" w:rsidRDefault="00323499" w:rsidP="000361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401" w:rsidRPr="000361B5" w:rsidRDefault="000348DB" w:rsidP="000361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74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265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EA7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4D4"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E60265" w:rsidRPr="00E60265" w:rsidRDefault="00E60265" w:rsidP="006908F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заседаний </w:t>
      </w:r>
      <w:r w:rsidR="00EB6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и проверок деятельности Общества осуществляется в соответствии с</w:t>
      </w:r>
      <w:r w:rsidR="0069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утвержденным годовым планом работы </w:t>
      </w:r>
      <w:r w:rsidR="00EB6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комиссии.</w:t>
      </w:r>
      <w:r w:rsidR="0069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работы </w:t>
      </w:r>
      <w:r w:rsidR="00EB6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утверждается на первом организационном заседании </w:t>
      </w:r>
      <w:r w:rsidR="00EB6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комиссии, проведение</w:t>
      </w:r>
      <w:r w:rsidR="0069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 должно состоят</w:t>
      </w:r>
      <w:r w:rsidR="0069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не позднее чем через </w:t>
      </w:r>
      <w:r w:rsidR="00126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26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Десять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дней со дня избрания нового состава </w:t>
      </w:r>
      <w:r w:rsidR="00EB6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</w:t>
      </w:r>
      <w:r w:rsidR="00690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годовом </w:t>
      </w:r>
      <w:r w:rsidR="00EB6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бщем собрании акционеров Общества.</w:t>
      </w:r>
    </w:p>
    <w:p w:rsidR="00E60265" w:rsidRPr="00E60265" w:rsidRDefault="00E60265" w:rsidP="00E6026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работы </w:t>
      </w:r>
      <w:r w:rsidR="00EB6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включает в себя:</w:t>
      </w:r>
    </w:p>
    <w:p w:rsidR="00E60265" w:rsidRPr="00E60265" w:rsidRDefault="00E60265" w:rsidP="00CA04B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объекты ревизионных проверок (виды финансово-хозяйственной деятельности Общества, отдельные участки деятельности</w:t>
      </w:r>
      <w:r w:rsidR="00CA0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Общества);</w:t>
      </w:r>
    </w:p>
    <w:p w:rsidR="00E60265" w:rsidRPr="00E60265" w:rsidRDefault="00E60265" w:rsidP="00CA04B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определение формы ревизионной проверки по каждому из объектов (документальная, </w:t>
      </w:r>
      <w:r w:rsidR="00933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выездная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E60265" w:rsidRPr="00E60265" w:rsidRDefault="00E60265" w:rsidP="00CA04B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временной график проведения ревизионных проверок деятельности Общества, примерные сроки проведения ревизионных</w:t>
      </w:r>
      <w:r w:rsidR="00CA0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проверок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0265" w:rsidRPr="00E60265" w:rsidRDefault="00E60265" w:rsidP="00214CA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временной график проведения заседаний Ревизионной комиссии по решению вопросов о подготовке и проведении ревизионных</w:t>
      </w:r>
      <w:r w:rsidR="00214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проверок деятельности Общества;</w:t>
      </w:r>
    </w:p>
    <w:p w:rsidR="00E60265" w:rsidRPr="00E60265" w:rsidRDefault="00E60265" w:rsidP="00214CA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перечень финансово-хозяйственной документации, необходимой для осуществления ревизионной проверки каждого из</w:t>
      </w:r>
      <w:r w:rsidR="00214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объектов ревизионной проверки;</w:t>
      </w:r>
    </w:p>
    <w:p w:rsidR="000361B5" w:rsidRDefault="00CE03A5" w:rsidP="00E6026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E60265"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иные вопросы, связанные с организацией проведения заседаний и ревизионных проверок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E60265" w:rsidRPr="00E60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комиссией.</w:t>
      </w:r>
    </w:p>
    <w:p w:rsidR="00896D79" w:rsidRDefault="00896D79" w:rsidP="00E6026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6D79" w:rsidRDefault="00896D79" w:rsidP="00896D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D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ЗАСЕДАНИЕ РЕВИЗИОННОЙ КОМИССИИ </w:t>
      </w:r>
    </w:p>
    <w:p w:rsidR="003B678F" w:rsidRPr="002F12FA" w:rsidRDefault="00990313" w:rsidP="001008E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Заседания </w:t>
      </w:r>
      <w:r w:rsidR="00DF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проводятся для решения организа</w:t>
      </w:r>
      <w:r w:rsidR="00100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ционных вопросов деятельности </w:t>
      </w:r>
      <w:r w:rsidR="00DF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комиссии,</w:t>
      </w:r>
      <w:r w:rsidR="00100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каждый раз перед началом проведения ревизионной проверки и по итогам ее проведения.</w:t>
      </w:r>
      <w:r w:rsidR="00100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заседании </w:t>
      </w:r>
      <w:r w:rsidR="00DF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комиссии, проводимом перед началом проведения каждой ревизионной проверки,</w:t>
      </w:r>
      <w:r w:rsidR="00100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рассматриваются следующие вопросы подготовки и проведения предстоящей ревизионной проверки: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определение объекта ревизионной проверки;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порядок, сроки и объем проведения ревизионной проверки;</w:t>
      </w:r>
    </w:p>
    <w:p w:rsidR="003B678F" w:rsidRPr="002F12FA" w:rsidRDefault="003B678F" w:rsidP="005C150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определение перечня информации и материалов, необходимых для проведения ревизионной проверки, способов и источников</w:t>
      </w:r>
      <w:r w:rsidR="005C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получения;</w:t>
      </w:r>
    </w:p>
    <w:p w:rsidR="003B678F" w:rsidRPr="002F12FA" w:rsidRDefault="003B678F" w:rsidP="005C150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определение перечня лиц, которых необходимо привлечь для проведения ревизионной проверки (для дачи объяснений,</w:t>
      </w:r>
      <w:r w:rsidR="005C1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 отдельных вопросов);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назначение даты проведения заседания </w:t>
      </w:r>
      <w:r w:rsidR="00DF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по подведению итогов ревизионной проверки;</w:t>
      </w:r>
    </w:p>
    <w:p w:rsidR="003B678F" w:rsidRPr="002F12FA" w:rsidRDefault="000E385E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решение иных вопросов.</w:t>
      </w:r>
    </w:p>
    <w:p w:rsidR="003B678F" w:rsidRPr="002F12FA" w:rsidRDefault="008B2B64" w:rsidP="000555C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заседании </w:t>
      </w:r>
      <w:r w:rsidR="00CF4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комиссии, проводимом по итогам каждой ревизионной проверки, рассматриваются следующие</w:t>
      </w:r>
      <w:r w:rsidR="00055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обсуждение информации, полученной в ходе проведения ревизионной проверки, и источников ее получения;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подведение итогов ревизионной проверки;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обобщение выводов и формирование предложений на основании итогов ревизионной проверки;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утверждение и подписание заключения Ревизионной комиссии по итогам ревизионной проверки;</w:t>
      </w:r>
    </w:p>
    <w:p w:rsidR="003B678F" w:rsidRPr="002F12FA" w:rsidRDefault="003B678F" w:rsidP="000555C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установление и анализ прич</w:t>
      </w:r>
      <w:r w:rsidR="00055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 нарушения законодательства 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Федерации и </w:t>
      </w:r>
      <w:r w:rsidR="00055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става Общества и обсуждение</w:t>
      </w:r>
      <w:r w:rsidR="00055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возможных вариантов их устранения и предотвращения в будущем;</w:t>
      </w:r>
    </w:p>
    <w:p w:rsidR="003B678F" w:rsidRPr="002F12FA" w:rsidRDefault="003B678F" w:rsidP="0022656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принятие решения об обращении в адрес органов управления Общества, их должностных лиц и руководителей структурных</w:t>
      </w:r>
      <w:r w:rsidR="0022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подразделений аппарата управления о необходимости устранения нарушений, выявленных ревизионной проверкой; применения к</w:t>
      </w:r>
      <w:r w:rsidR="002265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лицам, допустившим нарушения, мер ответственности;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иные вопросы, связанные с подведением итогов проверки.</w:t>
      </w:r>
    </w:p>
    <w:p w:rsidR="003B678F" w:rsidRPr="002F12FA" w:rsidRDefault="003B678F" w:rsidP="00965D2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Заседания </w:t>
      </w:r>
      <w:r w:rsidR="00E4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проводятся в сроки, установленные годовым планом работы </w:t>
      </w:r>
      <w:r w:rsidR="00E4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</w:t>
      </w:r>
      <w:r w:rsidR="00E4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65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Созывает заседание </w:t>
      </w:r>
      <w:r w:rsidR="00E4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</w:t>
      </w:r>
      <w:r w:rsidR="00965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зионной комиссии Председатель </w:t>
      </w:r>
      <w:r w:rsidR="00E4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по собственной инициативе либо по</w:t>
      </w:r>
      <w:r w:rsidR="00965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инициативе члена </w:t>
      </w:r>
      <w:r w:rsidR="00E4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комиссии, а также на основании решения </w:t>
      </w:r>
      <w:r w:rsidR="00E4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бщего собрания акционеров Общества, Совета</w:t>
      </w:r>
      <w:r w:rsidR="00965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директоров Общества или требования акционеров Общества (владеющих не менее чем </w:t>
      </w:r>
      <w:r w:rsidRPr="00AD0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процентами голосующих акций Общества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65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проверки финансово-хозяйственной деятельности Общества.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0A5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при подготовке к проведению заседания </w:t>
      </w:r>
      <w:r w:rsidR="000A5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комиссии: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определяет дату, время и место проведения заседания;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форму проведения заседания;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утверждает повестку дня заседания;</w:t>
      </w:r>
    </w:p>
    <w:p w:rsidR="003B678F" w:rsidRPr="002F12FA" w:rsidRDefault="003B678F" w:rsidP="0038792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определяет перечень материалов и документов (информации), необходимых для рассмотрения </w:t>
      </w:r>
      <w:proofErr w:type="gramStart"/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вопросов повестки дня</w:t>
      </w:r>
      <w:r w:rsidR="00387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заседания </w:t>
      </w:r>
      <w:r w:rsidR="000A5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</w:t>
      </w:r>
      <w:proofErr w:type="gramEnd"/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определяет перечень лиц, приглашаемых на заседание </w:t>
      </w:r>
      <w:r w:rsidR="000A5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решает иные вопросы, связанные с подготовкой к проведению заседания </w:t>
      </w:r>
      <w:r w:rsidR="000A5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комиссии.</w:t>
      </w:r>
    </w:p>
    <w:p w:rsidR="003B678F" w:rsidRPr="002F12FA" w:rsidRDefault="003B678F" w:rsidP="00311EE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</w:t>
      </w:r>
      <w:r w:rsidR="0031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мление о проведении заседания </w:t>
      </w:r>
      <w:r w:rsidR="00480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</w:t>
      </w:r>
      <w:r w:rsidR="0031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направляется членам </w:t>
      </w:r>
      <w:r w:rsidR="00480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не </w:t>
      </w:r>
      <w:proofErr w:type="gramStart"/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</w:t>
      </w:r>
      <w:r w:rsidR="0031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1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дн</w:t>
      </w:r>
      <w:r w:rsidR="00311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даты проведения заседания.</w:t>
      </w:r>
    </w:p>
    <w:p w:rsidR="003B678F" w:rsidRPr="002F12FA" w:rsidRDefault="003B678F" w:rsidP="008733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Председатель </w:t>
      </w:r>
      <w:r w:rsidR="00480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при выявлении нарушений законодательства Российской Федерации, </w:t>
      </w:r>
      <w:r w:rsidR="00480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става Общества и</w:t>
      </w:r>
      <w:r w:rsidR="00873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других внутренних документов Общества при осуществлении деятельности Общества обязан созвать экстренное заседание</w:t>
      </w:r>
      <w:r w:rsidR="00873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0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для решения вопроса о проведении внеплановой ревизионной проверки.</w:t>
      </w:r>
    </w:p>
    <w:p w:rsidR="003B678F" w:rsidRPr="002F12FA" w:rsidRDefault="008733CD" w:rsidP="008733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 </w:t>
      </w:r>
      <w:r w:rsidR="00480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миссии при выявлении нарушений, 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 направить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Председателю </w:t>
      </w:r>
      <w:r w:rsidR="00480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письменное заявление с описанием характера нарушений и лиц, их допустивших,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 3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рех) дней с момента их выявления.</w:t>
      </w:r>
    </w:p>
    <w:p w:rsidR="003B678F" w:rsidRPr="002F12FA" w:rsidRDefault="003B678F" w:rsidP="003462A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заседании </w:t>
      </w:r>
      <w:r w:rsidR="0057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Секретарем </w:t>
      </w:r>
      <w:r w:rsidR="0057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ведется протокол.</w:t>
      </w:r>
      <w:r w:rsidR="00346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Протокол заседания </w:t>
      </w:r>
      <w:r w:rsidR="0057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должен содержать: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дату, время и место проведения заседания;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перечень членов </w:t>
      </w:r>
      <w:r w:rsidR="0057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и лиц, присутствующих на заседании;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информацию о кворуме заседания;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вопросы, включенные в повестку дня заседания;</w:t>
      </w:r>
    </w:p>
    <w:p w:rsidR="003B678F" w:rsidRPr="002F12FA" w:rsidRDefault="003B678F" w:rsidP="00D019C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основные положения выступлений, докладов и от</w:t>
      </w:r>
      <w:r w:rsidR="00D0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четов по вопросам повестки дня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итоги голосования;</w:t>
      </w:r>
    </w:p>
    <w:p w:rsidR="003B678F" w:rsidRPr="002F12FA" w:rsidRDefault="003B678F" w:rsidP="002F12F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решения, принятые </w:t>
      </w:r>
      <w:r w:rsidR="0057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комиссией.</w:t>
      </w:r>
    </w:p>
    <w:p w:rsidR="003B678F" w:rsidRPr="002F12FA" w:rsidRDefault="00587F73" w:rsidP="00587F7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Протокол заседания </w:t>
      </w:r>
      <w:r w:rsidR="0057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составляется не позднее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дней со 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заседания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подписывает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Председателем и Секретарем </w:t>
      </w:r>
      <w:r w:rsidR="0057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678F"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комиссии.</w:t>
      </w:r>
    </w:p>
    <w:p w:rsidR="003B678F" w:rsidRDefault="003B678F" w:rsidP="00B648A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Общество обязано хранить протоколы заседаний </w:t>
      </w:r>
      <w:r w:rsidR="00575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и обеспечивать их предоставление по требованию</w:t>
      </w:r>
      <w:r w:rsidR="00B64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акционеров Общества.</w:t>
      </w:r>
    </w:p>
    <w:p w:rsidR="00B27B36" w:rsidRPr="00575A95" w:rsidRDefault="00B27B36" w:rsidP="00575A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141B7" w:rsidRPr="009D1D34" w:rsidRDefault="008141B7" w:rsidP="009D1D3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1D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ПОРЯДОК ПРОВЕДЕНИЯ РЕВИЗИОННЫХ ПРОВЕРОК</w:t>
      </w:r>
    </w:p>
    <w:p w:rsidR="008141B7" w:rsidRPr="000502CD" w:rsidRDefault="008141B7" w:rsidP="001013A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Плановая ревизионная проверка финансово-хозяйственной деятельности Общества проводится в соответствии с</w:t>
      </w:r>
      <w:r w:rsidR="00101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утвержденным годовым планом работы </w:t>
      </w:r>
      <w:r w:rsidR="00140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комиссии.</w:t>
      </w:r>
      <w:r w:rsidR="00101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Внеплановая проверка финансово-хозяйственной деятельности Общества проводится:</w:t>
      </w:r>
    </w:p>
    <w:p w:rsidR="008141B7" w:rsidRPr="000502CD" w:rsidRDefault="008141B7" w:rsidP="000502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на основании решения </w:t>
      </w:r>
      <w:r w:rsidR="00140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комиссии;</w:t>
      </w:r>
    </w:p>
    <w:p w:rsidR="008141B7" w:rsidRPr="000502CD" w:rsidRDefault="008141B7" w:rsidP="00140D5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 основании решения Общего собрания акционеров Общес</w:t>
      </w:r>
      <w:r w:rsidR="00140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тва, Совета директоров Общества,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требованию акционеров (акционера) Общества, владеющих в совокупности не менее чем 10 (</w:t>
      </w:r>
      <w:r w:rsidR="00101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есятью) процентами</w:t>
      </w:r>
      <w:r w:rsidR="00101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голосующих акций Общества.</w:t>
      </w:r>
    </w:p>
    <w:p w:rsidR="008141B7" w:rsidRPr="000502CD" w:rsidRDefault="008141B7" w:rsidP="000502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финансово-хозяйственной деятельности Общества включает в себя:</w:t>
      </w:r>
    </w:p>
    <w:p w:rsidR="008141B7" w:rsidRPr="000502CD" w:rsidRDefault="008141B7" w:rsidP="000502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определение нормативной правовой базы, регулирующей проверяемый участок деятельности Общества;</w:t>
      </w:r>
    </w:p>
    <w:p w:rsidR="008141B7" w:rsidRPr="000502CD" w:rsidRDefault="008141B7" w:rsidP="001013A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сбор и анализ финансово-хозяйственных документов Общества, показателей бухгалтерской и статистической отчетности и</w:t>
      </w:r>
      <w:r w:rsidR="00101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иных документов Общества, получение письменных и устных объяснений, относящихся к проверяемому объекту;</w:t>
      </w:r>
    </w:p>
    <w:p w:rsidR="008141B7" w:rsidRPr="000502CD" w:rsidRDefault="008141B7" w:rsidP="000502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осмотр складов, архивов и других служебных помещений Общества;</w:t>
      </w:r>
    </w:p>
    <w:p w:rsidR="008141B7" w:rsidRPr="000502CD" w:rsidRDefault="008141B7" w:rsidP="001013A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выявление признаков не</w:t>
      </w:r>
      <w:r w:rsidR="00101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соответствия</w:t>
      </w:r>
      <w:r w:rsidR="00A74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(если такие имеют место быть)</w:t>
      </w:r>
      <w:r w:rsidR="00101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законодательству 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оссийской Федерации финансово-хозяйственной деятельности</w:t>
      </w:r>
      <w:r w:rsidR="00101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Общества, искажения и недостоверности отражения деятельности Общества в бухгалтерской, статистической и иной отчетности</w:t>
      </w:r>
      <w:r w:rsidR="00101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документации Общества;</w:t>
      </w:r>
    </w:p>
    <w:p w:rsidR="008141B7" w:rsidRPr="000502CD" w:rsidRDefault="008141B7" w:rsidP="00BA627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осуществление иных действий, обеспечивающих комплексную и объективную проверку финансово-хозяйственной деятельности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Общества, в рамках полномочий </w:t>
      </w:r>
      <w:r w:rsidR="00BE2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комиссии, закрепленных настоящим Положением.</w:t>
      </w:r>
    </w:p>
    <w:p w:rsidR="008141B7" w:rsidRPr="000502CD" w:rsidRDefault="008141B7" w:rsidP="00BA627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ревизионной проверки члены </w:t>
      </w:r>
      <w:r w:rsidR="00BE2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запрашивают необходимые документы и материалы у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органов управления Общества, руководителей обособленных подразделений, структурных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подразделений аппарата управления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 и других лиц, в распоряжении которых находятся необходимые документы и материалы.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Запрашиваемые документы и материалы должны быть представлены членам </w:t>
      </w:r>
      <w:r w:rsidR="00BE2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в течение 2 (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вух) дней со дня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получения запроса.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 </w:t>
      </w:r>
      <w:r w:rsidR="00BE2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должен иметь доступ к книгам, учетным записям, деловой корреспонденции и иной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информации, относящейся к соответствующему объекту проверки.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ревизионных проверок члены </w:t>
      </w:r>
      <w:r w:rsidR="00BE2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обязаны надлежащим образом изучить все полученные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и материалы, относящиеся к объекту ревизионной проверки.</w:t>
      </w:r>
    </w:p>
    <w:p w:rsidR="008141B7" w:rsidRPr="000502CD" w:rsidRDefault="008141B7" w:rsidP="00BA627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лица органов управления Общества, руководители обособленных подразделений и структурных подразделений</w:t>
      </w:r>
      <w:r w:rsidR="00BA6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аппарата управления Общества обязаны:</w:t>
      </w:r>
    </w:p>
    <w:p w:rsidR="008141B7" w:rsidRPr="000502CD" w:rsidRDefault="008141B7" w:rsidP="004F2B1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создавать проверяющим условия, обеспечивающие эффективное проведение п</w:t>
      </w:r>
      <w:r w:rsidR="004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роверки, предоставлять членам </w:t>
      </w:r>
      <w:r w:rsidR="00DA1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</w:t>
      </w:r>
      <w:r w:rsidR="004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 всю необходимую информацию и документацию, а также давать по их запросу (устному или письменному) разъяснения</w:t>
      </w:r>
      <w:r w:rsidR="004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объяснения в устной и письменной форме;</w:t>
      </w:r>
    </w:p>
    <w:p w:rsidR="008141B7" w:rsidRPr="000502CD" w:rsidRDefault="008141B7" w:rsidP="004F2B1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операт</w:t>
      </w:r>
      <w:r w:rsidR="004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ивно устранять все выявленные </w:t>
      </w:r>
      <w:r w:rsidR="00DA1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комиссией нарушения, в том числе по ведению бухгалтерского учета и</w:t>
      </w:r>
      <w:r w:rsidR="004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составлению бухгалтерской и иной финансовой отчетности;</w:t>
      </w:r>
    </w:p>
    <w:p w:rsidR="008141B7" w:rsidRDefault="008141B7" w:rsidP="004F2B1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 допускать каких-либо действий при проведении ревизионной проверки, направленных на ограничение круга вопросов,</w:t>
      </w:r>
      <w:r w:rsidR="004F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подлежащих выяснению при проведении ревизионной проверки.</w:t>
      </w:r>
    </w:p>
    <w:p w:rsidR="004F2B1F" w:rsidRPr="000502CD" w:rsidRDefault="004F2B1F" w:rsidP="00DA15F0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41B7" w:rsidRPr="009D1D34" w:rsidRDefault="008141B7" w:rsidP="009D1D3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1D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 ЗАКЛЮЧЕНИЕ РЕВИЗИОННОЙ КОМИССИИ</w:t>
      </w:r>
    </w:p>
    <w:p w:rsidR="00336593" w:rsidRDefault="008141B7" w:rsidP="0033659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ревизионной проверки финансово-хозяйс</w:t>
      </w:r>
      <w:r w:rsidR="002E0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твенной деятельности Общества </w:t>
      </w:r>
      <w:r w:rsidR="00436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евизионная комиссия составляет</w:t>
      </w:r>
      <w:r w:rsidR="002E0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  <w:r w:rsidR="00A21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отчет</w:t>
      </w:r>
      <w:r w:rsidR="0033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акт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E0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 ревизионной комиссии должен содержать: место, дату, количество присутствующих членов </w:t>
      </w:r>
      <w:r w:rsidR="00436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3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комиссии, а также краткое </w:t>
      </w:r>
      <w:r w:rsidR="0033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подведение итогов проверки. Отчет </w:t>
      </w:r>
      <w:r w:rsidR="00436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365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должен содержать:</w:t>
      </w:r>
    </w:p>
    <w:p w:rsidR="008141B7" w:rsidRPr="000502CD" w:rsidRDefault="008141B7" w:rsidP="000502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название документа в целом;</w:t>
      </w:r>
    </w:p>
    <w:p w:rsidR="008141B7" w:rsidRPr="000502CD" w:rsidRDefault="008141B7" w:rsidP="000502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дату и место составления </w:t>
      </w:r>
      <w:r w:rsidR="005F2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отчета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141B7" w:rsidRPr="000502CD" w:rsidRDefault="008141B7" w:rsidP="000502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дату (период) и место проведения ревизионной проверки;</w:t>
      </w:r>
    </w:p>
    <w:p w:rsidR="008141B7" w:rsidRPr="000502CD" w:rsidRDefault="008141B7" w:rsidP="005F225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основание </w:t>
      </w:r>
      <w:r w:rsidR="005F2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ревизионной проверки (решение </w:t>
      </w:r>
      <w:r w:rsidR="00436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комиссии, Общего собрания акционеров, Совета директоров,</w:t>
      </w:r>
      <w:r w:rsidR="005F2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акционеров (акционера) Общества);</w:t>
      </w:r>
    </w:p>
    <w:p w:rsidR="008141B7" w:rsidRPr="000502CD" w:rsidRDefault="008141B7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цель ревизионной проверки (определение законности деятельности Общества, установление достоверности бухгалтерской и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иной документации, ее соответствия законодательству Российской Федерации, др.);</w:t>
      </w:r>
    </w:p>
    <w:p w:rsidR="008141B7" w:rsidRPr="000502CD" w:rsidRDefault="008141B7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объект ревизионной проверки (определенная деятельность Общества, финансово-хозяйственная документация, включая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бухгалтерскую и статистическую отчетность, др.);</w:t>
      </w:r>
    </w:p>
    <w:p w:rsidR="008141B7" w:rsidRPr="000502CD" w:rsidRDefault="008141B7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перечень нормативно-правовых и иных документов, регулирующих деятельность Общества, которые были использованы при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проведении ревизионной проверки.</w:t>
      </w:r>
    </w:p>
    <w:p w:rsidR="008141B7" w:rsidRPr="000502CD" w:rsidRDefault="00D72FDA" w:rsidP="000502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также должен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содержать объективную оценку состояния проверяемого объекта и включать в себя:</w:t>
      </w:r>
    </w:p>
    <w:p w:rsidR="008141B7" w:rsidRPr="000502CD" w:rsidRDefault="008141B7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общие результаты ревизионной проверки документации бухгалтерского учета и отчетности 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иной документации о финансово -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хозяйственной деятельности Общества;</w:t>
      </w:r>
    </w:p>
    <w:p w:rsidR="008141B7" w:rsidRPr="000502CD" w:rsidRDefault="008141B7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общие результаты ревизионной </w:t>
      </w:r>
      <w:proofErr w:type="gramStart"/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 соблюдени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требований законодательства 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оссийской Федерации</w:t>
      </w:r>
      <w:proofErr w:type="gramEnd"/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совершении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финансово-хозяйственных операций.</w:t>
      </w:r>
    </w:p>
    <w:p w:rsidR="008141B7" w:rsidRPr="000502CD" w:rsidRDefault="0095694F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Итоговая часть </w:t>
      </w:r>
      <w:r w:rsidR="00BA6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3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представляет собой аргументиро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ванные выводы </w:t>
      </w:r>
      <w:r w:rsidR="004F3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должна содержать:</w:t>
      </w:r>
    </w:p>
    <w:p w:rsidR="008141B7" w:rsidRPr="000502CD" w:rsidRDefault="008141B7" w:rsidP="000502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подтверждение достоверности данных, содержащихся в отчетах и иных финансовых документах Общества;</w:t>
      </w:r>
    </w:p>
    <w:p w:rsidR="008141B7" w:rsidRPr="000502CD" w:rsidRDefault="0095694F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</w:t>
      </w:r>
      <w:r w:rsidR="0058502E" w:rsidRPr="00585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 фактах нарушения уст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ановленного законодательством Р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оссийской Федерации порядка ведения бухгалтерского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 и представления финансовой отчетно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сти, а также законодательства Р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оссийской Федерации при осуществлении финансово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хозяйственной деятельности;</w:t>
      </w:r>
    </w:p>
    <w:p w:rsidR="008141B7" w:rsidRPr="000502CD" w:rsidRDefault="008141B7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рекомендации и предложения по устранению причин и последствий нарушений законодатель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ства 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оссийской Федерации,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става и внутренних документов Общества.</w:t>
      </w:r>
    </w:p>
    <w:p w:rsidR="008141B7" w:rsidRPr="000502CD" w:rsidRDefault="00515B7C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3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составляется 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3 (Трех) экземплярах 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позднее 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дней с момента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проведения проверки 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подписывается всеми членами </w:t>
      </w:r>
      <w:r w:rsidR="004F3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евизионной комиссии на 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заседании </w:t>
      </w:r>
      <w:r w:rsidR="004F3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по итогам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41B7"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ревизионной проверки.</w:t>
      </w:r>
    </w:p>
    <w:p w:rsidR="008141B7" w:rsidRPr="000502CD" w:rsidRDefault="008141B7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экземпля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 заключения остается в делах </w:t>
      </w:r>
      <w:r w:rsidR="004F3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комиссии, другие 2 (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ва) экземпляра направляются в Совет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директоров Общества и единоличному исполнительному органу Общества.</w:t>
      </w:r>
    </w:p>
    <w:p w:rsidR="008141B7" w:rsidRDefault="008141B7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 обязано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бессрочно хранить </w:t>
      </w:r>
      <w:r w:rsidR="004F3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отчеты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3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евизионной комиссии и обеспечивать доступ к ним по требованию</w:t>
      </w:r>
      <w:r w:rsidR="00956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0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акционеров Общества</w:t>
      </w:r>
      <w:r w:rsidR="000D2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8502E" w:rsidRPr="00585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D2DF1" w:rsidRDefault="000D2DF1" w:rsidP="0095694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2DF1" w:rsidRPr="000502CD" w:rsidRDefault="000D2DF1" w:rsidP="000D2DF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sectPr w:rsidR="000D2DF1" w:rsidRPr="000502CD" w:rsidSect="0075190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B5" w:rsidRDefault="004514B5" w:rsidP="000263C6">
      <w:pPr>
        <w:spacing w:after="0" w:line="240" w:lineRule="auto"/>
      </w:pPr>
      <w:r>
        <w:separator/>
      </w:r>
    </w:p>
  </w:endnote>
  <w:endnote w:type="continuationSeparator" w:id="0">
    <w:p w:rsidR="004514B5" w:rsidRDefault="004514B5" w:rsidP="0002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9611"/>
      <w:docPartObj>
        <w:docPartGallery w:val="Page Numbers (Bottom of Page)"/>
        <w:docPartUnique/>
      </w:docPartObj>
    </w:sdtPr>
    <w:sdtEndPr/>
    <w:sdtContent>
      <w:p w:rsidR="008141B7" w:rsidRDefault="00EF2BE8">
        <w:pPr>
          <w:pStyle w:val="a6"/>
          <w:jc w:val="center"/>
        </w:pPr>
        <w:r>
          <w:fldChar w:fldCharType="begin"/>
        </w:r>
        <w:r w:rsidR="003870F9">
          <w:instrText xml:space="preserve"> PAGE   \* MERGEFORMAT </w:instrText>
        </w:r>
        <w:r>
          <w:fldChar w:fldCharType="separate"/>
        </w:r>
        <w:r w:rsidR="00D46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1B7" w:rsidRDefault="00814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B5" w:rsidRDefault="004514B5" w:rsidP="000263C6">
      <w:pPr>
        <w:spacing w:after="0" w:line="240" w:lineRule="auto"/>
      </w:pPr>
      <w:r>
        <w:separator/>
      </w:r>
    </w:p>
  </w:footnote>
  <w:footnote w:type="continuationSeparator" w:id="0">
    <w:p w:rsidR="004514B5" w:rsidRDefault="004514B5" w:rsidP="0002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B7" w:rsidRPr="00B12D71" w:rsidRDefault="008141B7" w:rsidP="00B12D71">
    <w:pPr>
      <w:pStyle w:val="a4"/>
      <w:jc w:val="right"/>
    </w:pPr>
    <w:r w:rsidRPr="000263C6">
      <w:rPr>
        <w:rFonts w:ascii="Times New Roman" w:hAnsi="Times New Roman" w:cs="Times New Roman"/>
        <w:i/>
      </w:rPr>
      <w:t xml:space="preserve">Положение </w:t>
    </w:r>
    <w:r>
      <w:rPr>
        <w:rFonts w:ascii="Times New Roman" w:hAnsi="Times New Roman" w:cs="Times New Roman"/>
        <w:i/>
      </w:rPr>
      <w:t>о ревизионной комисс</w:t>
    </w:r>
    <w:proofErr w:type="gramStart"/>
    <w:r>
      <w:rPr>
        <w:rFonts w:ascii="Times New Roman" w:hAnsi="Times New Roman" w:cs="Times New Roman"/>
        <w:i/>
      </w:rPr>
      <w:t>ии  АО</w:t>
    </w:r>
    <w:proofErr w:type="gramEnd"/>
    <w:r>
      <w:rPr>
        <w:rFonts w:ascii="Times New Roman" w:hAnsi="Times New Roman" w:cs="Times New Roman"/>
        <w:i/>
      </w:rPr>
      <w:t xml:space="preserve"> «СТАРТ» </w:t>
    </w:r>
  </w:p>
  <w:p w:rsidR="008141B7" w:rsidRDefault="008141B7" w:rsidP="00603B36">
    <w:pPr>
      <w:pStyle w:val="a4"/>
      <w:jc w:val="right"/>
    </w:pPr>
    <w:r>
      <w:rPr>
        <w:rFonts w:ascii="Times New Roman" w:hAnsi="Times New Roman" w:cs="Times New Roman"/>
        <w:i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9EF"/>
    <w:multiLevelType w:val="multilevel"/>
    <w:tmpl w:val="1560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5686A"/>
    <w:multiLevelType w:val="singleLevel"/>
    <w:tmpl w:val="0568BF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68694645"/>
    <w:multiLevelType w:val="hybridMultilevel"/>
    <w:tmpl w:val="96189478"/>
    <w:lvl w:ilvl="0" w:tplc="6842466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FF2"/>
    <w:rsid w:val="00000309"/>
    <w:rsid w:val="00007ED3"/>
    <w:rsid w:val="00013D80"/>
    <w:rsid w:val="00020ED8"/>
    <w:rsid w:val="00021F57"/>
    <w:rsid w:val="00023C4A"/>
    <w:rsid w:val="000241FA"/>
    <w:rsid w:val="0002513E"/>
    <w:rsid w:val="000263C6"/>
    <w:rsid w:val="000310D6"/>
    <w:rsid w:val="000344FA"/>
    <w:rsid w:val="000348DB"/>
    <w:rsid w:val="000361B5"/>
    <w:rsid w:val="00036E6F"/>
    <w:rsid w:val="00041390"/>
    <w:rsid w:val="00041552"/>
    <w:rsid w:val="0004689F"/>
    <w:rsid w:val="000502CD"/>
    <w:rsid w:val="000555C8"/>
    <w:rsid w:val="00057A57"/>
    <w:rsid w:val="0006138B"/>
    <w:rsid w:val="0006159F"/>
    <w:rsid w:val="00063727"/>
    <w:rsid w:val="0006657A"/>
    <w:rsid w:val="000700F3"/>
    <w:rsid w:val="000705CE"/>
    <w:rsid w:val="00071E70"/>
    <w:rsid w:val="00072F2D"/>
    <w:rsid w:val="000731BF"/>
    <w:rsid w:val="00092D60"/>
    <w:rsid w:val="0009487C"/>
    <w:rsid w:val="000955C5"/>
    <w:rsid w:val="000A4C2B"/>
    <w:rsid w:val="000A5A83"/>
    <w:rsid w:val="000C2167"/>
    <w:rsid w:val="000C57B9"/>
    <w:rsid w:val="000C5844"/>
    <w:rsid w:val="000D073D"/>
    <w:rsid w:val="000D1444"/>
    <w:rsid w:val="000D28E7"/>
    <w:rsid w:val="000D2DF1"/>
    <w:rsid w:val="000D32C1"/>
    <w:rsid w:val="000D349D"/>
    <w:rsid w:val="000E385E"/>
    <w:rsid w:val="000F101A"/>
    <w:rsid w:val="000F1D24"/>
    <w:rsid w:val="001008EE"/>
    <w:rsid w:val="00101196"/>
    <w:rsid w:val="001013A8"/>
    <w:rsid w:val="001035A7"/>
    <w:rsid w:val="00113340"/>
    <w:rsid w:val="00113787"/>
    <w:rsid w:val="00120238"/>
    <w:rsid w:val="0012109F"/>
    <w:rsid w:val="00123CC1"/>
    <w:rsid w:val="001249A4"/>
    <w:rsid w:val="00124C18"/>
    <w:rsid w:val="0012624B"/>
    <w:rsid w:val="001301CB"/>
    <w:rsid w:val="00131566"/>
    <w:rsid w:val="001354F3"/>
    <w:rsid w:val="00140D5D"/>
    <w:rsid w:val="00140D91"/>
    <w:rsid w:val="0014799A"/>
    <w:rsid w:val="00155E6F"/>
    <w:rsid w:val="00156CCC"/>
    <w:rsid w:val="00170201"/>
    <w:rsid w:val="00172F5F"/>
    <w:rsid w:val="001810AE"/>
    <w:rsid w:val="00186370"/>
    <w:rsid w:val="00187DA3"/>
    <w:rsid w:val="001A1468"/>
    <w:rsid w:val="001A4BC0"/>
    <w:rsid w:val="001A7ED0"/>
    <w:rsid w:val="001B51BD"/>
    <w:rsid w:val="001B7F6C"/>
    <w:rsid w:val="001D38E1"/>
    <w:rsid w:val="001E0157"/>
    <w:rsid w:val="001E32AD"/>
    <w:rsid w:val="001E3A67"/>
    <w:rsid w:val="001E4052"/>
    <w:rsid w:val="001F759A"/>
    <w:rsid w:val="00203069"/>
    <w:rsid w:val="00203730"/>
    <w:rsid w:val="00214CAC"/>
    <w:rsid w:val="00216CE2"/>
    <w:rsid w:val="0022240F"/>
    <w:rsid w:val="00226566"/>
    <w:rsid w:val="002550F1"/>
    <w:rsid w:val="00261675"/>
    <w:rsid w:val="00265415"/>
    <w:rsid w:val="00267489"/>
    <w:rsid w:val="00292B3E"/>
    <w:rsid w:val="002B1584"/>
    <w:rsid w:val="002B1798"/>
    <w:rsid w:val="002B77EA"/>
    <w:rsid w:val="002C3D44"/>
    <w:rsid w:val="002D22EB"/>
    <w:rsid w:val="002E0276"/>
    <w:rsid w:val="002E0C45"/>
    <w:rsid w:val="002E1096"/>
    <w:rsid w:val="002E7D75"/>
    <w:rsid w:val="002F0C99"/>
    <w:rsid w:val="002F12FA"/>
    <w:rsid w:val="002F75EF"/>
    <w:rsid w:val="003105C8"/>
    <w:rsid w:val="003109D4"/>
    <w:rsid w:val="00311EE7"/>
    <w:rsid w:val="00321817"/>
    <w:rsid w:val="00323499"/>
    <w:rsid w:val="00326B6E"/>
    <w:rsid w:val="00332C10"/>
    <w:rsid w:val="00335072"/>
    <w:rsid w:val="00336593"/>
    <w:rsid w:val="00336D96"/>
    <w:rsid w:val="00342117"/>
    <w:rsid w:val="003453E3"/>
    <w:rsid w:val="003462A8"/>
    <w:rsid w:val="00347616"/>
    <w:rsid w:val="003514FD"/>
    <w:rsid w:val="00354355"/>
    <w:rsid w:val="003553FF"/>
    <w:rsid w:val="0035660D"/>
    <w:rsid w:val="003604D4"/>
    <w:rsid w:val="00361145"/>
    <w:rsid w:val="00363F17"/>
    <w:rsid w:val="00364D30"/>
    <w:rsid w:val="00371C25"/>
    <w:rsid w:val="00371E5E"/>
    <w:rsid w:val="003728D7"/>
    <w:rsid w:val="00374876"/>
    <w:rsid w:val="003751BF"/>
    <w:rsid w:val="0038225C"/>
    <w:rsid w:val="003843EB"/>
    <w:rsid w:val="003870F9"/>
    <w:rsid w:val="00387927"/>
    <w:rsid w:val="003918DF"/>
    <w:rsid w:val="003938FD"/>
    <w:rsid w:val="003B000B"/>
    <w:rsid w:val="003B58B2"/>
    <w:rsid w:val="003B678F"/>
    <w:rsid w:val="003C6243"/>
    <w:rsid w:val="003D30F9"/>
    <w:rsid w:val="003E3B34"/>
    <w:rsid w:val="003F330F"/>
    <w:rsid w:val="00401B7D"/>
    <w:rsid w:val="00405B1C"/>
    <w:rsid w:val="00405B4F"/>
    <w:rsid w:val="004071B1"/>
    <w:rsid w:val="00413729"/>
    <w:rsid w:val="004160A5"/>
    <w:rsid w:val="0043631D"/>
    <w:rsid w:val="00442F0C"/>
    <w:rsid w:val="004514B5"/>
    <w:rsid w:val="004529F9"/>
    <w:rsid w:val="0046525E"/>
    <w:rsid w:val="0047003F"/>
    <w:rsid w:val="004809C8"/>
    <w:rsid w:val="00485091"/>
    <w:rsid w:val="00486414"/>
    <w:rsid w:val="00495136"/>
    <w:rsid w:val="004971B1"/>
    <w:rsid w:val="004A3645"/>
    <w:rsid w:val="004A3873"/>
    <w:rsid w:val="004A6521"/>
    <w:rsid w:val="004B02FC"/>
    <w:rsid w:val="004C6D8F"/>
    <w:rsid w:val="004D1404"/>
    <w:rsid w:val="004D37B9"/>
    <w:rsid w:val="004D4BF8"/>
    <w:rsid w:val="004D4EB5"/>
    <w:rsid w:val="004D7233"/>
    <w:rsid w:val="004E63FB"/>
    <w:rsid w:val="004F2B1F"/>
    <w:rsid w:val="004F33BD"/>
    <w:rsid w:val="004F3F65"/>
    <w:rsid w:val="00502764"/>
    <w:rsid w:val="005079E1"/>
    <w:rsid w:val="00515346"/>
    <w:rsid w:val="00515B7C"/>
    <w:rsid w:val="0051601D"/>
    <w:rsid w:val="00517F35"/>
    <w:rsid w:val="00520F8D"/>
    <w:rsid w:val="0052529B"/>
    <w:rsid w:val="00532C5B"/>
    <w:rsid w:val="00534A7A"/>
    <w:rsid w:val="00534BD6"/>
    <w:rsid w:val="00552242"/>
    <w:rsid w:val="00553B14"/>
    <w:rsid w:val="00553D76"/>
    <w:rsid w:val="00562D10"/>
    <w:rsid w:val="005757CD"/>
    <w:rsid w:val="00575A95"/>
    <w:rsid w:val="00580924"/>
    <w:rsid w:val="0058320F"/>
    <w:rsid w:val="0058502E"/>
    <w:rsid w:val="00586118"/>
    <w:rsid w:val="0058644F"/>
    <w:rsid w:val="0058692D"/>
    <w:rsid w:val="00587F73"/>
    <w:rsid w:val="005928DA"/>
    <w:rsid w:val="00597B62"/>
    <w:rsid w:val="005A14E4"/>
    <w:rsid w:val="005A1C68"/>
    <w:rsid w:val="005A29E4"/>
    <w:rsid w:val="005A2F5C"/>
    <w:rsid w:val="005A68C7"/>
    <w:rsid w:val="005A6EB0"/>
    <w:rsid w:val="005A6F9A"/>
    <w:rsid w:val="005A7092"/>
    <w:rsid w:val="005B2948"/>
    <w:rsid w:val="005B2CE2"/>
    <w:rsid w:val="005C1507"/>
    <w:rsid w:val="005C1A65"/>
    <w:rsid w:val="005C2B8C"/>
    <w:rsid w:val="005C335B"/>
    <w:rsid w:val="005E2DE3"/>
    <w:rsid w:val="005F00BA"/>
    <w:rsid w:val="005F225B"/>
    <w:rsid w:val="005F5A7D"/>
    <w:rsid w:val="00603B36"/>
    <w:rsid w:val="00603B93"/>
    <w:rsid w:val="00606065"/>
    <w:rsid w:val="00611B56"/>
    <w:rsid w:val="006122F2"/>
    <w:rsid w:val="00617EFC"/>
    <w:rsid w:val="006414D6"/>
    <w:rsid w:val="00651BD5"/>
    <w:rsid w:val="00663789"/>
    <w:rsid w:val="00665E87"/>
    <w:rsid w:val="006710FB"/>
    <w:rsid w:val="006736D9"/>
    <w:rsid w:val="006754C9"/>
    <w:rsid w:val="00677C22"/>
    <w:rsid w:val="00690872"/>
    <w:rsid w:val="006908F0"/>
    <w:rsid w:val="00691F36"/>
    <w:rsid w:val="00696185"/>
    <w:rsid w:val="006B762B"/>
    <w:rsid w:val="006C5E0A"/>
    <w:rsid w:val="006C67B7"/>
    <w:rsid w:val="006D2390"/>
    <w:rsid w:val="006E2014"/>
    <w:rsid w:val="006F0AF4"/>
    <w:rsid w:val="006F1921"/>
    <w:rsid w:val="006F2AFD"/>
    <w:rsid w:val="00705ED9"/>
    <w:rsid w:val="007106F3"/>
    <w:rsid w:val="00713FED"/>
    <w:rsid w:val="00736B91"/>
    <w:rsid w:val="00747412"/>
    <w:rsid w:val="00750CAE"/>
    <w:rsid w:val="00751905"/>
    <w:rsid w:val="0075626B"/>
    <w:rsid w:val="0075681D"/>
    <w:rsid w:val="0076183F"/>
    <w:rsid w:val="00763339"/>
    <w:rsid w:val="007769A0"/>
    <w:rsid w:val="00776B09"/>
    <w:rsid w:val="0078099C"/>
    <w:rsid w:val="0078136B"/>
    <w:rsid w:val="00782918"/>
    <w:rsid w:val="00793FA1"/>
    <w:rsid w:val="007A4EDA"/>
    <w:rsid w:val="007A5617"/>
    <w:rsid w:val="007B16A2"/>
    <w:rsid w:val="007C0743"/>
    <w:rsid w:val="007D06C9"/>
    <w:rsid w:val="007D174A"/>
    <w:rsid w:val="007D1A4A"/>
    <w:rsid w:val="007D2846"/>
    <w:rsid w:val="007D29C3"/>
    <w:rsid w:val="007E34A5"/>
    <w:rsid w:val="007E4FEA"/>
    <w:rsid w:val="007F2BCB"/>
    <w:rsid w:val="007F49B2"/>
    <w:rsid w:val="007F61EF"/>
    <w:rsid w:val="007F79E7"/>
    <w:rsid w:val="00812C43"/>
    <w:rsid w:val="00813620"/>
    <w:rsid w:val="008141B7"/>
    <w:rsid w:val="008176FD"/>
    <w:rsid w:val="00820EDE"/>
    <w:rsid w:val="00836BE4"/>
    <w:rsid w:val="00836DB6"/>
    <w:rsid w:val="00840251"/>
    <w:rsid w:val="00841ECA"/>
    <w:rsid w:val="00847B47"/>
    <w:rsid w:val="00850B0A"/>
    <w:rsid w:val="00857ADE"/>
    <w:rsid w:val="00860D7D"/>
    <w:rsid w:val="00865A4D"/>
    <w:rsid w:val="008663D6"/>
    <w:rsid w:val="008733CD"/>
    <w:rsid w:val="0087349E"/>
    <w:rsid w:val="00881EE1"/>
    <w:rsid w:val="00882020"/>
    <w:rsid w:val="00885EDB"/>
    <w:rsid w:val="008909EA"/>
    <w:rsid w:val="00894156"/>
    <w:rsid w:val="00895F2E"/>
    <w:rsid w:val="00896D79"/>
    <w:rsid w:val="00897952"/>
    <w:rsid w:val="008A3CC9"/>
    <w:rsid w:val="008A7D21"/>
    <w:rsid w:val="008B2B64"/>
    <w:rsid w:val="008C103B"/>
    <w:rsid w:val="008C7D72"/>
    <w:rsid w:val="008D5503"/>
    <w:rsid w:val="008E102C"/>
    <w:rsid w:val="008E37D5"/>
    <w:rsid w:val="008E7FB8"/>
    <w:rsid w:val="008F7AA8"/>
    <w:rsid w:val="009018B0"/>
    <w:rsid w:val="009117A0"/>
    <w:rsid w:val="0091205A"/>
    <w:rsid w:val="0091657B"/>
    <w:rsid w:val="0092444D"/>
    <w:rsid w:val="00932AA1"/>
    <w:rsid w:val="00932CFC"/>
    <w:rsid w:val="00933087"/>
    <w:rsid w:val="00937372"/>
    <w:rsid w:val="00942C01"/>
    <w:rsid w:val="00943B95"/>
    <w:rsid w:val="0094718F"/>
    <w:rsid w:val="009538B8"/>
    <w:rsid w:val="00954A98"/>
    <w:rsid w:val="0095694F"/>
    <w:rsid w:val="00965D21"/>
    <w:rsid w:val="00972FF2"/>
    <w:rsid w:val="0097653A"/>
    <w:rsid w:val="009809A6"/>
    <w:rsid w:val="00981388"/>
    <w:rsid w:val="0098428F"/>
    <w:rsid w:val="00990313"/>
    <w:rsid w:val="00993803"/>
    <w:rsid w:val="00994F63"/>
    <w:rsid w:val="009A05DC"/>
    <w:rsid w:val="009B725E"/>
    <w:rsid w:val="009C4B4E"/>
    <w:rsid w:val="009C568C"/>
    <w:rsid w:val="009C5E2F"/>
    <w:rsid w:val="009C6AAB"/>
    <w:rsid w:val="009D1D34"/>
    <w:rsid w:val="009D293F"/>
    <w:rsid w:val="009D6BD8"/>
    <w:rsid w:val="009E2153"/>
    <w:rsid w:val="009E65A1"/>
    <w:rsid w:val="009E77CC"/>
    <w:rsid w:val="009F378B"/>
    <w:rsid w:val="00A04EF5"/>
    <w:rsid w:val="00A0636D"/>
    <w:rsid w:val="00A14C8B"/>
    <w:rsid w:val="00A14DE0"/>
    <w:rsid w:val="00A21BA5"/>
    <w:rsid w:val="00A23993"/>
    <w:rsid w:val="00A254F2"/>
    <w:rsid w:val="00A26187"/>
    <w:rsid w:val="00A3038E"/>
    <w:rsid w:val="00A42474"/>
    <w:rsid w:val="00A50341"/>
    <w:rsid w:val="00A5779E"/>
    <w:rsid w:val="00A602B8"/>
    <w:rsid w:val="00A60414"/>
    <w:rsid w:val="00A6172B"/>
    <w:rsid w:val="00A62F12"/>
    <w:rsid w:val="00A63031"/>
    <w:rsid w:val="00A64E13"/>
    <w:rsid w:val="00A67E27"/>
    <w:rsid w:val="00A7425D"/>
    <w:rsid w:val="00A76FC9"/>
    <w:rsid w:val="00A80EA5"/>
    <w:rsid w:val="00A83FF6"/>
    <w:rsid w:val="00A8416F"/>
    <w:rsid w:val="00A86FE3"/>
    <w:rsid w:val="00A91ED3"/>
    <w:rsid w:val="00A9722B"/>
    <w:rsid w:val="00AC6F0A"/>
    <w:rsid w:val="00AD01CF"/>
    <w:rsid w:val="00AD213C"/>
    <w:rsid w:val="00AD5F9E"/>
    <w:rsid w:val="00AE07B5"/>
    <w:rsid w:val="00AE2F14"/>
    <w:rsid w:val="00AE46F9"/>
    <w:rsid w:val="00AE73AF"/>
    <w:rsid w:val="00AF08EF"/>
    <w:rsid w:val="00B02298"/>
    <w:rsid w:val="00B0347D"/>
    <w:rsid w:val="00B06575"/>
    <w:rsid w:val="00B12D71"/>
    <w:rsid w:val="00B17BA8"/>
    <w:rsid w:val="00B23699"/>
    <w:rsid w:val="00B27B36"/>
    <w:rsid w:val="00B34E84"/>
    <w:rsid w:val="00B41483"/>
    <w:rsid w:val="00B45D14"/>
    <w:rsid w:val="00B52F80"/>
    <w:rsid w:val="00B5484E"/>
    <w:rsid w:val="00B55DC8"/>
    <w:rsid w:val="00B56C58"/>
    <w:rsid w:val="00B60222"/>
    <w:rsid w:val="00B648A1"/>
    <w:rsid w:val="00B65A8F"/>
    <w:rsid w:val="00B71A66"/>
    <w:rsid w:val="00B76CA4"/>
    <w:rsid w:val="00B92E5F"/>
    <w:rsid w:val="00BA627E"/>
    <w:rsid w:val="00BA65C3"/>
    <w:rsid w:val="00BB394A"/>
    <w:rsid w:val="00BC4643"/>
    <w:rsid w:val="00BC7228"/>
    <w:rsid w:val="00BD04D7"/>
    <w:rsid w:val="00BD27B8"/>
    <w:rsid w:val="00BD4AAB"/>
    <w:rsid w:val="00BE2D9E"/>
    <w:rsid w:val="00BE34A5"/>
    <w:rsid w:val="00BE6E1F"/>
    <w:rsid w:val="00BF1937"/>
    <w:rsid w:val="00BF3AD8"/>
    <w:rsid w:val="00BF3B14"/>
    <w:rsid w:val="00C024D4"/>
    <w:rsid w:val="00C03CA4"/>
    <w:rsid w:val="00C14418"/>
    <w:rsid w:val="00C30FF2"/>
    <w:rsid w:val="00C35C7A"/>
    <w:rsid w:val="00C3780E"/>
    <w:rsid w:val="00C40FF0"/>
    <w:rsid w:val="00C41A32"/>
    <w:rsid w:val="00C446E0"/>
    <w:rsid w:val="00C45FED"/>
    <w:rsid w:val="00C50EF1"/>
    <w:rsid w:val="00C51BD7"/>
    <w:rsid w:val="00C51FC3"/>
    <w:rsid w:val="00C61821"/>
    <w:rsid w:val="00C679B2"/>
    <w:rsid w:val="00C67E58"/>
    <w:rsid w:val="00C74262"/>
    <w:rsid w:val="00C84C33"/>
    <w:rsid w:val="00C90E20"/>
    <w:rsid w:val="00C90ED9"/>
    <w:rsid w:val="00C91A42"/>
    <w:rsid w:val="00C92CD2"/>
    <w:rsid w:val="00C931F9"/>
    <w:rsid w:val="00C95491"/>
    <w:rsid w:val="00C97094"/>
    <w:rsid w:val="00C97095"/>
    <w:rsid w:val="00C97521"/>
    <w:rsid w:val="00CA04B7"/>
    <w:rsid w:val="00CA2FD9"/>
    <w:rsid w:val="00CB0805"/>
    <w:rsid w:val="00CB52BB"/>
    <w:rsid w:val="00CC4175"/>
    <w:rsid w:val="00CC74F3"/>
    <w:rsid w:val="00CD3EC3"/>
    <w:rsid w:val="00CE03A5"/>
    <w:rsid w:val="00CF1881"/>
    <w:rsid w:val="00CF4880"/>
    <w:rsid w:val="00D013E3"/>
    <w:rsid w:val="00D019C3"/>
    <w:rsid w:val="00D021A4"/>
    <w:rsid w:val="00D0553D"/>
    <w:rsid w:val="00D07A08"/>
    <w:rsid w:val="00D07E62"/>
    <w:rsid w:val="00D1343A"/>
    <w:rsid w:val="00D15C8B"/>
    <w:rsid w:val="00D22CEB"/>
    <w:rsid w:val="00D25814"/>
    <w:rsid w:val="00D37FC0"/>
    <w:rsid w:val="00D42A98"/>
    <w:rsid w:val="00D43856"/>
    <w:rsid w:val="00D44EDD"/>
    <w:rsid w:val="00D46DF6"/>
    <w:rsid w:val="00D54329"/>
    <w:rsid w:val="00D62630"/>
    <w:rsid w:val="00D717BC"/>
    <w:rsid w:val="00D72A89"/>
    <w:rsid w:val="00D72FDA"/>
    <w:rsid w:val="00D80330"/>
    <w:rsid w:val="00D81CEE"/>
    <w:rsid w:val="00D841F9"/>
    <w:rsid w:val="00DA15F0"/>
    <w:rsid w:val="00DB046B"/>
    <w:rsid w:val="00DB175A"/>
    <w:rsid w:val="00DC25DE"/>
    <w:rsid w:val="00DC31DA"/>
    <w:rsid w:val="00DC76CE"/>
    <w:rsid w:val="00DD157B"/>
    <w:rsid w:val="00DD2D43"/>
    <w:rsid w:val="00DE08F3"/>
    <w:rsid w:val="00DE2C74"/>
    <w:rsid w:val="00DF1BCA"/>
    <w:rsid w:val="00DF257C"/>
    <w:rsid w:val="00DF3102"/>
    <w:rsid w:val="00DF77BA"/>
    <w:rsid w:val="00E02077"/>
    <w:rsid w:val="00E020D9"/>
    <w:rsid w:val="00E06B1E"/>
    <w:rsid w:val="00E06BBC"/>
    <w:rsid w:val="00E07EF3"/>
    <w:rsid w:val="00E13949"/>
    <w:rsid w:val="00E16395"/>
    <w:rsid w:val="00E163D5"/>
    <w:rsid w:val="00E2081E"/>
    <w:rsid w:val="00E27D06"/>
    <w:rsid w:val="00E30D61"/>
    <w:rsid w:val="00E320C1"/>
    <w:rsid w:val="00E3517A"/>
    <w:rsid w:val="00E40B7F"/>
    <w:rsid w:val="00E47011"/>
    <w:rsid w:val="00E51B56"/>
    <w:rsid w:val="00E52592"/>
    <w:rsid w:val="00E527F3"/>
    <w:rsid w:val="00E60265"/>
    <w:rsid w:val="00E616FB"/>
    <w:rsid w:val="00E61D96"/>
    <w:rsid w:val="00E7049E"/>
    <w:rsid w:val="00E743AD"/>
    <w:rsid w:val="00E7579B"/>
    <w:rsid w:val="00E7788B"/>
    <w:rsid w:val="00E805E2"/>
    <w:rsid w:val="00E80B22"/>
    <w:rsid w:val="00E827B7"/>
    <w:rsid w:val="00E84E40"/>
    <w:rsid w:val="00E872F4"/>
    <w:rsid w:val="00EA065A"/>
    <w:rsid w:val="00EA0D15"/>
    <w:rsid w:val="00EA50B5"/>
    <w:rsid w:val="00EA7401"/>
    <w:rsid w:val="00EB233A"/>
    <w:rsid w:val="00EB6DDF"/>
    <w:rsid w:val="00EC0EF1"/>
    <w:rsid w:val="00EC79A3"/>
    <w:rsid w:val="00ED545E"/>
    <w:rsid w:val="00EE286F"/>
    <w:rsid w:val="00EE559D"/>
    <w:rsid w:val="00EF062C"/>
    <w:rsid w:val="00EF1A80"/>
    <w:rsid w:val="00EF2BE8"/>
    <w:rsid w:val="00F008EB"/>
    <w:rsid w:val="00F02959"/>
    <w:rsid w:val="00F04D45"/>
    <w:rsid w:val="00F06839"/>
    <w:rsid w:val="00F23AC2"/>
    <w:rsid w:val="00F26625"/>
    <w:rsid w:val="00F30340"/>
    <w:rsid w:val="00F30B69"/>
    <w:rsid w:val="00F36AF5"/>
    <w:rsid w:val="00F40F37"/>
    <w:rsid w:val="00F43CEE"/>
    <w:rsid w:val="00F50094"/>
    <w:rsid w:val="00F558C2"/>
    <w:rsid w:val="00F6019C"/>
    <w:rsid w:val="00F604EE"/>
    <w:rsid w:val="00F6780B"/>
    <w:rsid w:val="00F74D75"/>
    <w:rsid w:val="00F83875"/>
    <w:rsid w:val="00F85F9A"/>
    <w:rsid w:val="00F92535"/>
    <w:rsid w:val="00F926DE"/>
    <w:rsid w:val="00F971D2"/>
    <w:rsid w:val="00FA578D"/>
    <w:rsid w:val="00FD474F"/>
    <w:rsid w:val="00FD4F4A"/>
    <w:rsid w:val="00FE554C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F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3C6"/>
  </w:style>
  <w:style w:type="paragraph" w:styleId="a6">
    <w:name w:val="footer"/>
    <w:basedOn w:val="a"/>
    <w:link w:val="a7"/>
    <w:uiPriority w:val="99"/>
    <w:unhideWhenUsed/>
    <w:rsid w:val="0002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3C6"/>
  </w:style>
  <w:style w:type="paragraph" w:styleId="HTML">
    <w:name w:val="HTML Preformatted"/>
    <w:basedOn w:val="a"/>
    <w:link w:val="HTML0"/>
    <w:uiPriority w:val="99"/>
    <w:unhideWhenUsed/>
    <w:rsid w:val="005A6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6EB0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502764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F192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0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aaao">
    <w:name w:val="ia?aa?ao"/>
    <w:rsid w:val="00FE554C"/>
    <w:pPr>
      <w:spacing w:after="57" w:line="250" w:lineRule="atLeast"/>
      <w:ind w:firstLine="227"/>
      <w:jc w:val="both"/>
    </w:pPr>
    <w:rPr>
      <w:rFonts w:ascii="Pragmatica" w:eastAsia="Times New Roman" w:hAnsi="Pragmatica" w:cs="Times New Roman"/>
      <w:color w:val="000000"/>
      <w:szCs w:val="20"/>
      <w:lang w:eastAsia="ru-RU"/>
    </w:rPr>
  </w:style>
  <w:style w:type="paragraph" w:customStyle="1" w:styleId="msonospacingmailrucssattributepostfixmailrucssattributepostfix">
    <w:name w:val="msonospacingmailrucssattributepostfix_mailru_css_attribute_postfix"/>
    <w:basedOn w:val="a"/>
    <w:rsid w:val="00D46D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akonrf.info/zakon-ob-ao/6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rf.info/zakon-ob-ao/6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akonrf.info/zakon-ob-ao/6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akonrf.info/zakon-ob-ao/6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C854-69A6-4ABF-A534-E885AB4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ElenaKadri</dc:creator>
  <cp:lastModifiedBy>Бадрутдинова Динара Фаязовна</cp:lastModifiedBy>
  <cp:revision>10</cp:revision>
  <cp:lastPrinted>2018-02-26T10:42:00Z</cp:lastPrinted>
  <dcterms:created xsi:type="dcterms:W3CDTF">2018-03-25T18:08:00Z</dcterms:created>
  <dcterms:modified xsi:type="dcterms:W3CDTF">2020-04-23T11:49:00Z</dcterms:modified>
</cp:coreProperties>
</file>